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5512D" w14:textId="77777777" w:rsidR="00C37589" w:rsidRDefault="00C37589" w:rsidP="00E0789B">
      <w:pPr>
        <w:pStyle w:val="Normaalweb"/>
        <w:spacing w:line="276" w:lineRule="auto"/>
        <w:jc w:val="both"/>
        <w:rPr>
          <w:rFonts w:ascii="Verdana" w:hAnsi="Verdana"/>
          <w:sz w:val="18"/>
          <w:szCs w:val="18"/>
        </w:rPr>
      </w:pPr>
    </w:p>
    <w:p w14:paraId="086809D6" w14:textId="77777777" w:rsidR="00C37589" w:rsidRDefault="00C37589" w:rsidP="00E0789B">
      <w:pPr>
        <w:pStyle w:val="Normaalweb"/>
        <w:spacing w:line="276" w:lineRule="auto"/>
        <w:jc w:val="both"/>
        <w:rPr>
          <w:rFonts w:ascii="Verdana" w:hAnsi="Verdana"/>
          <w:sz w:val="18"/>
          <w:szCs w:val="18"/>
        </w:rPr>
      </w:pPr>
    </w:p>
    <w:p w14:paraId="1A4E0C18" w14:textId="77777777" w:rsidR="00A921F5" w:rsidRDefault="00A921F5" w:rsidP="007A4DB8">
      <w:pPr>
        <w:pStyle w:val="Normaalweb"/>
        <w:tabs>
          <w:tab w:val="left" w:pos="4536"/>
        </w:tabs>
        <w:spacing w:before="0" w:beforeAutospacing="0" w:after="0" w:afterAutospacing="0" w:line="280" w:lineRule="atLeast"/>
        <w:jc w:val="both"/>
        <w:rPr>
          <w:rFonts w:ascii="Verdana" w:hAnsi="Verdana"/>
          <w:sz w:val="18"/>
          <w:szCs w:val="18"/>
        </w:rPr>
      </w:pPr>
    </w:p>
    <w:p w14:paraId="3F32B4C8" w14:textId="77777777" w:rsidR="00657158" w:rsidRDefault="00657158" w:rsidP="00D46C68">
      <w:pPr>
        <w:pStyle w:val="Kop1"/>
        <w:keepNext w:val="0"/>
        <w:widowControl w:val="0"/>
        <w:spacing w:before="0"/>
        <w:jc w:val="center"/>
        <w:rPr>
          <w:rFonts w:ascii="Verdana" w:hAnsi="Verdana" w:cs="Arial"/>
          <w:b/>
          <w:sz w:val="32"/>
          <w:szCs w:val="32"/>
          <w:u w:val="none"/>
        </w:rPr>
      </w:pPr>
    </w:p>
    <w:p w14:paraId="174E421D" w14:textId="77777777" w:rsidR="00535638" w:rsidRPr="004A644D" w:rsidRDefault="00535638" w:rsidP="00824960">
      <w:pPr>
        <w:pStyle w:val="Kop1"/>
        <w:keepNext w:val="0"/>
        <w:widowControl w:val="0"/>
        <w:spacing w:before="0"/>
        <w:jc w:val="center"/>
        <w:rPr>
          <w:rFonts w:ascii="Verdana" w:hAnsi="Verdana" w:cs="Arial"/>
          <w:b/>
          <w:sz w:val="32"/>
          <w:szCs w:val="32"/>
          <w:u w:val="none"/>
        </w:rPr>
      </w:pPr>
      <w:r w:rsidRPr="004A644D">
        <w:rPr>
          <w:rFonts w:ascii="Verdana" w:hAnsi="Verdana" w:cs="Arial"/>
          <w:b/>
          <w:sz w:val="32"/>
          <w:szCs w:val="32"/>
          <w:u w:val="none"/>
        </w:rPr>
        <w:t>Persbericht</w:t>
      </w:r>
    </w:p>
    <w:p w14:paraId="304B03C4" w14:textId="76B65DC8" w:rsidR="00535638" w:rsidRPr="00DC5362" w:rsidRDefault="00535638" w:rsidP="00A02B99">
      <w:pPr>
        <w:spacing w:before="120" w:line="240" w:lineRule="atLeast"/>
        <w:jc w:val="center"/>
        <w:rPr>
          <w:rFonts w:ascii="Verdana" w:hAnsi="Verdana" w:cs="Arial"/>
          <w:b/>
          <w:sz w:val="32"/>
          <w:szCs w:val="32"/>
          <w:vertAlign w:val="superscript"/>
        </w:rPr>
      </w:pPr>
      <w:r w:rsidRPr="00375A8B">
        <w:rPr>
          <w:rFonts w:ascii="Verdana" w:hAnsi="Verdana" w:cs="Arial"/>
          <w:b/>
          <w:sz w:val="32"/>
          <w:szCs w:val="32"/>
          <w:vertAlign w:val="superscript"/>
        </w:rPr>
        <w:t xml:space="preserve">Embargo vrijdag </w:t>
      </w:r>
      <w:r w:rsidR="00E433C2">
        <w:rPr>
          <w:rFonts w:ascii="Verdana" w:hAnsi="Verdana" w:cs="Arial"/>
          <w:b/>
          <w:sz w:val="32"/>
          <w:szCs w:val="32"/>
          <w:vertAlign w:val="superscript"/>
        </w:rPr>
        <w:t>1</w:t>
      </w:r>
      <w:r w:rsidR="001D6C91">
        <w:rPr>
          <w:rFonts w:ascii="Verdana" w:hAnsi="Verdana" w:cs="Arial"/>
          <w:b/>
          <w:sz w:val="32"/>
          <w:szCs w:val="32"/>
          <w:vertAlign w:val="superscript"/>
        </w:rPr>
        <w:t>0</w:t>
      </w:r>
      <w:r w:rsidR="00E433C2">
        <w:rPr>
          <w:rFonts w:ascii="Verdana" w:hAnsi="Verdana" w:cs="Arial"/>
          <w:b/>
          <w:sz w:val="32"/>
          <w:szCs w:val="32"/>
          <w:vertAlign w:val="superscript"/>
        </w:rPr>
        <w:t xml:space="preserve"> </w:t>
      </w:r>
      <w:r w:rsidRPr="00375A8B">
        <w:rPr>
          <w:rFonts w:ascii="Verdana" w:hAnsi="Verdana" w:cs="Arial"/>
          <w:b/>
          <w:sz w:val="32"/>
          <w:szCs w:val="32"/>
          <w:vertAlign w:val="superscript"/>
        </w:rPr>
        <w:t>juni 20</w:t>
      </w:r>
      <w:r w:rsidR="00E433C2">
        <w:rPr>
          <w:rFonts w:ascii="Verdana" w:hAnsi="Verdana" w:cs="Arial"/>
          <w:b/>
          <w:sz w:val="32"/>
          <w:szCs w:val="32"/>
          <w:vertAlign w:val="superscript"/>
        </w:rPr>
        <w:t>2</w:t>
      </w:r>
      <w:r w:rsidR="001D6C91">
        <w:rPr>
          <w:rFonts w:ascii="Verdana" w:hAnsi="Verdana" w:cs="Arial"/>
          <w:b/>
          <w:sz w:val="32"/>
          <w:szCs w:val="32"/>
          <w:vertAlign w:val="superscript"/>
        </w:rPr>
        <w:t>2</w:t>
      </w:r>
      <w:r w:rsidRPr="00375A8B">
        <w:rPr>
          <w:rFonts w:ascii="Verdana" w:hAnsi="Verdana" w:cs="Arial"/>
          <w:b/>
          <w:sz w:val="32"/>
          <w:szCs w:val="32"/>
          <w:vertAlign w:val="superscript"/>
        </w:rPr>
        <w:t xml:space="preserve">  -  1</w:t>
      </w:r>
      <w:r w:rsidR="001D6C91">
        <w:rPr>
          <w:rFonts w:ascii="Verdana" w:hAnsi="Verdana" w:cs="Arial"/>
          <w:b/>
          <w:sz w:val="32"/>
          <w:szCs w:val="32"/>
          <w:vertAlign w:val="superscript"/>
        </w:rPr>
        <w:t>3</w:t>
      </w:r>
      <w:r w:rsidRPr="00375A8B">
        <w:rPr>
          <w:rFonts w:ascii="Verdana" w:hAnsi="Verdana" w:cs="Arial"/>
          <w:b/>
          <w:sz w:val="32"/>
          <w:szCs w:val="32"/>
          <w:vertAlign w:val="superscript"/>
        </w:rPr>
        <w:t xml:space="preserve">u00 </w:t>
      </w:r>
    </w:p>
    <w:p w14:paraId="48DC36A4" w14:textId="77777777" w:rsidR="00535638" w:rsidRPr="00375A8B" w:rsidRDefault="00535638" w:rsidP="00535638">
      <w:pPr>
        <w:pStyle w:val="Plattetekst"/>
        <w:spacing w:before="100" w:line="240" w:lineRule="atLeast"/>
        <w:jc w:val="center"/>
        <w:rPr>
          <w:rFonts w:ascii="Verdana" w:hAnsi="Verdana" w:cs="Arial"/>
          <w:b/>
          <w:sz w:val="18"/>
          <w:szCs w:val="18"/>
          <w:lang w:val="nl-BE"/>
        </w:rPr>
      </w:pPr>
    </w:p>
    <w:p w14:paraId="6CB26655" w14:textId="693A62C8" w:rsidR="001D6C91" w:rsidRDefault="00947A44" w:rsidP="004012CE">
      <w:pPr>
        <w:pStyle w:val="Plattetekst"/>
        <w:spacing w:line="240" w:lineRule="atLeast"/>
        <w:ind w:left="360"/>
        <w:jc w:val="center"/>
        <w:rPr>
          <w:rFonts w:ascii="Verdana" w:hAnsi="Verdana" w:cs="Arial"/>
          <w:b/>
          <w:sz w:val="32"/>
          <w:szCs w:val="32"/>
          <w:lang w:val="nl-BE"/>
        </w:rPr>
      </w:pPr>
      <w:r>
        <w:rPr>
          <w:rFonts w:ascii="Verdana" w:hAnsi="Verdana" w:cs="Arial"/>
          <w:b/>
          <w:sz w:val="32"/>
          <w:szCs w:val="32"/>
          <w:lang w:val="nl-BE"/>
        </w:rPr>
        <w:t>Koester betrouwbare lok</w:t>
      </w:r>
      <w:r w:rsidR="001D6C91">
        <w:rPr>
          <w:rFonts w:ascii="Verdana" w:hAnsi="Verdana" w:cs="Arial"/>
          <w:b/>
          <w:sz w:val="32"/>
          <w:szCs w:val="32"/>
          <w:lang w:val="nl-BE"/>
        </w:rPr>
        <w:t xml:space="preserve">ale zuivelvoorziening </w:t>
      </w:r>
    </w:p>
    <w:p w14:paraId="43291382" w14:textId="72DA3294" w:rsidR="00F52F7A" w:rsidRPr="00BB6FF6" w:rsidRDefault="001D6C91" w:rsidP="004012CE">
      <w:pPr>
        <w:pStyle w:val="Plattetekst"/>
        <w:spacing w:line="240" w:lineRule="atLeast"/>
        <w:ind w:left="360"/>
        <w:jc w:val="center"/>
        <w:rPr>
          <w:rFonts w:ascii="Verdana" w:hAnsi="Verdana" w:cs="Arial"/>
          <w:b/>
          <w:sz w:val="28"/>
          <w:szCs w:val="28"/>
          <w:lang w:val="nl-BE"/>
        </w:rPr>
      </w:pPr>
      <w:r w:rsidRPr="00BB6FF6">
        <w:rPr>
          <w:rFonts w:ascii="Verdana" w:hAnsi="Verdana" w:cs="Arial"/>
          <w:b/>
          <w:sz w:val="28"/>
          <w:szCs w:val="28"/>
          <w:lang w:val="nl-BE"/>
        </w:rPr>
        <w:t xml:space="preserve">Turbulente tijden voor zuivelindustrie </w:t>
      </w:r>
    </w:p>
    <w:p w14:paraId="19DE4B94" w14:textId="44A1C397" w:rsidR="000F4E1C" w:rsidRPr="00F52F7A" w:rsidRDefault="00F52F7A" w:rsidP="00566D58">
      <w:pPr>
        <w:pStyle w:val="Plattetekst"/>
        <w:spacing w:line="240" w:lineRule="atLeast"/>
        <w:jc w:val="center"/>
        <w:rPr>
          <w:rFonts w:ascii="Verdana" w:hAnsi="Verdana" w:cs="Arial"/>
          <w:b/>
          <w:sz w:val="28"/>
          <w:szCs w:val="28"/>
          <w:lang w:val="nl-BE"/>
        </w:rPr>
      </w:pPr>
      <w:r w:rsidRPr="00F52F7A">
        <w:rPr>
          <w:rFonts w:ascii="Verdana" w:hAnsi="Verdana" w:cs="Arial"/>
          <w:b/>
          <w:sz w:val="28"/>
          <w:szCs w:val="28"/>
          <w:lang w:val="nl-BE"/>
        </w:rPr>
        <w:t xml:space="preserve"> </w:t>
      </w:r>
    </w:p>
    <w:p w14:paraId="78C56F06" w14:textId="2370ECEF" w:rsidR="001D4C47" w:rsidRDefault="00F52F7A" w:rsidP="008C33F4">
      <w:pPr>
        <w:pStyle w:val="Plattetekst"/>
        <w:spacing w:before="120" w:line="280" w:lineRule="atLeast"/>
        <w:jc w:val="both"/>
        <w:rPr>
          <w:rFonts w:ascii="Verdana" w:hAnsi="Verdana" w:cs="Arial"/>
          <w:b/>
          <w:sz w:val="18"/>
          <w:szCs w:val="18"/>
          <w:lang w:val="nl-BE"/>
        </w:rPr>
      </w:pPr>
      <w:r>
        <w:rPr>
          <w:rFonts w:ascii="Verdana" w:hAnsi="Verdana" w:cs="Arial"/>
          <w:b/>
          <w:sz w:val="18"/>
          <w:szCs w:val="18"/>
          <w:lang w:val="nl-BE"/>
        </w:rPr>
        <w:t>Leuven, 1</w:t>
      </w:r>
      <w:r w:rsidR="001D6C91">
        <w:rPr>
          <w:rFonts w:ascii="Verdana" w:hAnsi="Verdana" w:cs="Arial"/>
          <w:b/>
          <w:sz w:val="18"/>
          <w:szCs w:val="18"/>
          <w:lang w:val="nl-BE"/>
        </w:rPr>
        <w:t>0</w:t>
      </w:r>
      <w:r w:rsidR="00535638" w:rsidRPr="00A8424B">
        <w:rPr>
          <w:rFonts w:ascii="Verdana" w:hAnsi="Verdana" w:cs="Arial"/>
          <w:b/>
          <w:sz w:val="18"/>
          <w:szCs w:val="18"/>
          <w:lang w:val="nl-BE"/>
        </w:rPr>
        <w:t xml:space="preserve"> juni 20</w:t>
      </w:r>
      <w:r>
        <w:rPr>
          <w:rFonts w:ascii="Verdana" w:hAnsi="Verdana" w:cs="Arial"/>
          <w:b/>
          <w:sz w:val="18"/>
          <w:szCs w:val="18"/>
          <w:lang w:val="nl-BE"/>
        </w:rPr>
        <w:t>2</w:t>
      </w:r>
      <w:r w:rsidR="001D6C91">
        <w:rPr>
          <w:rFonts w:ascii="Verdana" w:hAnsi="Verdana" w:cs="Arial"/>
          <w:b/>
          <w:sz w:val="18"/>
          <w:szCs w:val="18"/>
          <w:lang w:val="nl-BE"/>
        </w:rPr>
        <w:t>2</w:t>
      </w:r>
      <w:r w:rsidR="00535638" w:rsidRPr="00A8424B">
        <w:rPr>
          <w:rFonts w:ascii="Verdana" w:hAnsi="Verdana" w:cs="Arial"/>
          <w:b/>
          <w:sz w:val="18"/>
          <w:szCs w:val="18"/>
          <w:lang w:val="nl-BE"/>
        </w:rPr>
        <w:t xml:space="preserve"> </w:t>
      </w:r>
      <w:r w:rsidR="00535638" w:rsidRPr="00272F5F">
        <w:rPr>
          <w:rFonts w:ascii="Verdana" w:hAnsi="Verdana" w:cs="Arial"/>
          <w:b/>
          <w:sz w:val="18"/>
          <w:szCs w:val="18"/>
          <w:lang w:val="nl-BE"/>
        </w:rPr>
        <w:t>–</w:t>
      </w:r>
      <w:r w:rsidR="00B83777">
        <w:rPr>
          <w:rFonts w:ascii="Verdana" w:hAnsi="Verdana" w:cs="Arial"/>
          <w:b/>
          <w:sz w:val="18"/>
          <w:szCs w:val="18"/>
          <w:lang w:val="nl-BE"/>
        </w:rPr>
        <w:t xml:space="preserve"> </w:t>
      </w:r>
      <w:r w:rsidR="00964FB9">
        <w:rPr>
          <w:rFonts w:ascii="Verdana" w:hAnsi="Verdana" w:cs="Arial"/>
          <w:b/>
          <w:sz w:val="18"/>
          <w:szCs w:val="18"/>
          <w:lang w:val="nl-BE"/>
        </w:rPr>
        <w:t xml:space="preserve">Het </w:t>
      </w:r>
      <w:r w:rsidR="009D258E">
        <w:rPr>
          <w:rFonts w:ascii="Verdana" w:hAnsi="Verdana" w:cs="Arial"/>
          <w:b/>
          <w:sz w:val="18"/>
          <w:szCs w:val="18"/>
          <w:lang w:val="nl-BE"/>
        </w:rPr>
        <w:t>zijn</w:t>
      </w:r>
      <w:r w:rsidR="00964FB9">
        <w:rPr>
          <w:rFonts w:ascii="Verdana" w:hAnsi="Verdana" w:cs="Arial"/>
          <w:b/>
          <w:sz w:val="18"/>
          <w:szCs w:val="18"/>
          <w:lang w:val="nl-BE"/>
        </w:rPr>
        <w:t xml:space="preserve"> turbulente tijden voor de zuivelverwerkers: </w:t>
      </w:r>
      <w:r w:rsidR="001D6C91">
        <w:rPr>
          <w:rFonts w:ascii="Verdana" w:hAnsi="Verdana" w:cs="Arial"/>
          <w:b/>
          <w:sz w:val="18"/>
          <w:szCs w:val="18"/>
          <w:lang w:val="nl-BE"/>
        </w:rPr>
        <w:t xml:space="preserve">onverwacht fel stijgende </w:t>
      </w:r>
      <w:r w:rsidR="00964FB9">
        <w:rPr>
          <w:rFonts w:ascii="Verdana" w:hAnsi="Verdana" w:cs="Arial"/>
          <w:b/>
          <w:sz w:val="18"/>
          <w:szCs w:val="18"/>
          <w:lang w:val="nl-BE"/>
        </w:rPr>
        <w:t xml:space="preserve">melkprijzen, </w:t>
      </w:r>
      <w:r w:rsidR="001D6C91">
        <w:rPr>
          <w:rFonts w:ascii="Verdana" w:hAnsi="Verdana" w:cs="Arial"/>
          <w:b/>
          <w:sz w:val="18"/>
          <w:szCs w:val="18"/>
          <w:lang w:val="nl-BE"/>
        </w:rPr>
        <w:t xml:space="preserve">de oorlog in Oekraïne </w:t>
      </w:r>
      <w:r w:rsidR="00964FB9">
        <w:rPr>
          <w:rFonts w:ascii="Verdana" w:hAnsi="Verdana" w:cs="Arial"/>
          <w:b/>
          <w:sz w:val="18"/>
          <w:szCs w:val="18"/>
          <w:lang w:val="nl-BE"/>
        </w:rPr>
        <w:t>en herstructureringen in de sector</w:t>
      </w:r>
      <w:r w:rsidR="001D6C91">
        <w:rPr>
          <w:rFonts w:ascii="Verdana" w:hAnsi="Verdana" w:cs="Arial"/>
          <w:b/>
          <w:sz w:val="18"/>
          <w:szCs w:val="18"/>
          <w:lang w:val="nl-BE"/>
        </w:rPr>
        <w:t xml:space="preserve">. </w:t>
      </w:r>
      <w:r w:rsidR="00964FB9">
        <w:rPr>
          <w:rFonts w:ascii="Verdana" w:hAnsi="Verdana" w:cs="Arial"/>
          <w:b/>
          <w:sz w:val="18"/>
          <w:szCs w:val="18"/>
          <w:lang w:val="nl-BE"/>
        </w:rPr>
        <w:t>Daar</w:t>
      </w:r>
      <w:r w:rsidR="009A7E19">
        <w:rPr>
          <w:rFonts w:ascii="Verdana" w:hAnsi="Verdana" w:cs="Arial"/>
          <w:b/>
          <w:sz w:val="18"/>
          <w:szCs w:val="18"/>
          <w:lang w:val="nl-BE"/>
        </w:rPr>
        <w:t>en</w:t>
      </w:r>
      <w:r w:rsidR="00964FB9">
        <w:rPr>
          <w:rFonts w:ascii="Verdana" w:hAnsi="Verdana" w:cs="Arial"/>
          <w:b/>
          <w:sz w:val="18"/>
          <w:szCs w:val="18"/>
          <w:lang w:val="nl-BE"/>
        </w:rPr>
        <w:t>boven konden de zuivelbedrijven</w:t>
      </w:r>
      <w:r w:rsidR="001D6C91">
        <w:rPr>
          <w:rFonts w:ascii="Verdana" w:hAnsi="Verdana" w:cs="Arial"/>
          <w:b/>
          <w:sz w:val="18"/>
          <w:szCs w:val="18"/>
          <w:lang w:val="nl-BE"/>
        </w:rPr>
        <w:t xml:space="preserve"> </w:t>
      </w:r>
      <w:r w:rsidR="00964FB9">
        <w:rPr>
          <w:rFonts w:ascii="Verdana" w:hAnsi="Verdana" w:cs="Arial"/>
          <w:b/>
          <w:sz w:val="18"/>
          <w:szCs w:val="18"/>
          <w:lang w:val="nl-BE"/>
        </w:rPr>
        <w:t xml:space="preserve">de </w:t>
      </w:r>
      <w:r w:rsidR="001D6C91">
        <w:rPr>
          <w:rFonts w:ascii="Verdana" w:hAnsi="Verdana" w:cs="Arial"/>
          <w:b/>
          <w:sz w:val="18"/>
          <w:szCs w:val="18"/>
          <w:lang w:val="nl-BE"/>
        </w:rPr>
        <w:t>prijsstijg</w:t>
      </w:r>
      <w:r w:rsidR="00964FB9">
        <w:rPr>
          <w:rFonts w:ascii="Verdana" w:hAnsi="Verdana" w:cs="Arial"/>
          <w:b/>
          <w:sz w:val="18"/>
          <w:szCs w:val="18"/>
          <w:lang w:val="nl-BE"/>
        </w:rPr>
        <w:t>ingen van grondstoffen, energie</w:t>
      </w:r>
      <w:r w:rsidR="001D6C91">
        <w:rPr>
          <w:rFonts w:ascii="Verdana" w:hAnsi="Verdana" w:cs="Arial"/>
          <w:b/>
          <w:sz w:val="18"/>
          <w:szCs w:val="18"/>
          <w:lang w:val="nl-BE"/>
        </w:rPr>
        <w:t xml:space="preserve">, verpakkingen en lonen </w:t>
      </w:r>
      <w:r w:rsidR="00C467E9" w:rsidRPr="009D258E">
        <w:rPr>
          <w:rFonts w:ascii="Verdana" w:hAnsi="Verdana" w:cs="Arial"/>
          <w:b/>
          <w:sz w:val="18"/>
          <w:szCs w:val="18"/>
          <w:lang w:val="nl-BE"/>
        </w:rPr>
        <w:t xml:space="preserve">te langzaam en onvoldoende </w:t>
      </w:r>
      <w:r w:rsidR="00964FB9" w:rsidRPr="009D258E">
        <w:rPr>
          <w:rFonts w:ascii="Verdana" w:hAnsi="Verdana" w:cs="Arial"/>
          <w:b/>
          <w:sz w:val="18"/>
          <w:szCs w:val="18"/>
          <w:lang w:val="nl-BE"/>
        </w:rPr>
        <w:t>d</w:t>
      </w:r>
      <w:r w:rsidR="00964FB9">
        <w:rPr>
          <w:rFonts w:ascii="Verdana" w:hAnsi="Verdana" w:cs="Arial"/>
          <w:b/>
          <w:sz w:val="18"/>
          <w:szCs w:val="18"/>
          <w:lang w:val="nl-BE"/>
        </w:rPr>
        <w:t xml:space="preserve">oorrekenen, wat woog op </w:t>
      </w:r>
      <w:r w:rsidR="009D258E">
        <w:rPr>
          <w:rFonts w:ascii="Verdana" w:hAnsi="Verdana" w:cs="Arial"/>
          <w:b/>
          <w:sz w:val="18"/>
          <w:szCs w:val="18"/>
          <w:lang w:val="nl-BE"/>
        </w:rPr>
        <w:t xml:space="preserve">de </w:t>
      </w:r>
      <w:r w:rsidR="001D6C91">
        <w:rPr>
          <w:rFonts w:ascii="Verdana" w:hAnsi="Verdana" w:cs="Arial"/>
          <w:b/>
          <w:sz w:val="18"/>
          <w:szCs w:val="18"/>
          <w:lang w:val="nl-BE"/>
        </w:rPr>
        <w:t>bedrij</w:t>
      </w:r>
      <w:r w:rsidR="00A903C1">
        <w:rPr>
          <w:rFonts w:ascii="Verdana" w:hAnsi="Verdana" w:cs="Arial"/>
          <w:b/>
          <w:sz w:val="18"/>
          <w:szCs w:val="18"/>
          <w:lang w:val="nl-BE"/>
        </w:rPr>
        <w:t>f</w:t>
      </w:r>
      <w:r w:rsidR="001D6C91">
        <w:rPr>
          <w:rFonts w:ascii="Verdana" w:hAnsi="Verdana" w:cs="Arial"/>
          <w:b/>
          <w:sz w:val="18"/>
          <w:szCs w:val="18"/>
          <w:lang w:val="nl-BE"/>
        </w:rPr>
        <w:t xml:space="preserve">sresultaten. </w:t>
      </w:r>
      <w:r w:rsidR="00A903C1">
        <w:rPr>
          <w:rFonts w:ascii="Verdana" w:hAnsi="Verdana" w:cs="Arial"/>
          <w:b/>
          <w:sz w:val="18"/>
          <w:szCs w:val="18"/>
          <w:lang w:val="nl-BE"/>
        </w:rPr>
        <w:t xml:space="preserve">Hierbij </w:t>
      </w:r>
      <w:r w:rsidR="00282D62">
        <w:rPr>
          <w:rFonts w:ascii="Verdana" w:hAnsi="Verdana" w:cs="Arial"/>
          <w:b/>
          <w:sz w:val="18"/>
          <w:szCs w:val="18"/>
          <w:lang w:val="nl-BE"/>
        </w:rPr>
        <w:t xml:space="preserve">komt nog de onzekerheid over de beschikbaarheid van melk in de toekomst door </w:t>
      </w:r>
      <w:r w:rsidR="00A903C1">
        <w:rPr>
          <w:rFonts w:ascii="Verdana" w:hAnsi="Verdana" w:cs="Arial"/>
          <w:b/>
          <w:sz w:val="18"/>
          <w:szCs w:val="18"/>
          <w:lang w:val="nl-BE"/>
        </w:rPr>
        <w:t>het Vlaamse stikstofakkoord</w:t>
      </w:r>
      <w:r w:rsidR="009874A9">
        <w:rPr>
          <w:rFonts w:ascii="Verdana" w:hAnsi="Verdana" w:cs="Arial"/>
          <w:b/>
          <w:sz w:val="18"/>
          <w:szCs w:val="18"/>
          <w:lang w:val="nl-BE"/>
        </w:rPr>
        <w:t xml:space="preserve">. </w:t>
      </w:r>
      <w:r w:rsidR="00282D62">
        <w:rPr>
          <w:rFonts w:ascii="Verdana" w:hAnsi="Verdana" w:cs="Arial"/>
          <w:b/>
          <w:sz w:val="18"/>
          <w:szCs w:val="18"/>
          <w:lang w:val="nl-BE"/>
        </w:rPr>
        <w:t xml:space="preserve">Desalniettemin </w:t>
      </w:r>
      <w:r w:rsidR="00A903C1">
        <w:rPr>
          <w:rFonts w:ascii="Verdana" w:hAnsi="Verdana" w:cs="Arial"/>
          <w:b/>
          <w:sz w:val="18"/>
          <w:szCs w:val="18"/>
          <w:lang w:val="nl-BE"/>
        </w:rPr>
        <w:t xml:space="preserve">kon de zuivelindustrie het aanbod van zuivelproducten verzekeren en omzet en tewerkstelling stabiel houden. </w:t>
      </w:r>
      <w:r w:rsidR="00282D62">
        <w:rPr>
          <w:rFonts w:ascii="Verdana" w:hAnsi="Verdana" w:cs="Arial"/>
          <w:b/>
          <w:sz w:val="18"/>
          <w:szCs w:val="18"/>
          <w:lang w:val="nl-BE"/>
        </w:rPr>
        <w:t>Een lichtpuntje</w:t>
      </w:r>
      <w:r w:rsidR="00A903C1">
        <w:rPr>
          <w:rFonts w:ascii="Verdana" w:hAnsi="Verdana" w:cs="Arial"/>
          <w:b/>
          <w:sz w:val="18"/>
          <w:szCs w:val="18"/>
          <w:lang w:val="nl-BE"/>
        </w:rPr>
        <w:t xml:space="preserve"> is alvast de toename van investeringen in de zuivelindustrie. </w:t>
      </w:r>
      <w:r w:rsidR="001D4C47">
        <w:rPr>
          <w:rFonts w:ascii="Verdana" w:hAnsi="Verdana" w:cs="Arial"/>
          <w:b/>
          <w:sz w:val="18"/>
          <w:szCs w:val="18"/>
          <w:lang w:val="nl-BE"/>
        </w:rPr>
        <w:t>“I</w:t>
      </w:r>
      <w:r w:rsidR="00A903C1">
        <w:rPr>
          <w:rFonts w:ascii="Verdana" w:hAnsi="Verdana" w:cs="Arial"/>
          <w:b/>
          <w:sz w:val="18"/>
          <w:szCs w:val="18"/>
          <w:lang w:val="nl-BE"/>
        </w:rPr>
        <w:t>n</w:t>
      </w:r>
      <w:r w:rsidR="00282D62">
        <w:rPr>
          <w:rFonts w:ascii="Verdana" w:hAnsi="Verdana" w:cs="Arial"/>
          <w:b/>
          <w:sz w:val="18"/>
          <w:szCs w:val="18"/>
          <w:lang w:val="nl-BE"/>
        </w:rPr>
        <w:t xml:space="preserve"> deze onzekere</w:t>
      </w:r>
      <w:r w:rsidR="00947A44">
        <w:rPr>
          <w:rFonts w:ascii="Verdana" w:hAnsi="Verdana" w:cs="Arial"/>
          <w:b/>
          <w:sz w:val="18"/>
          <w:szCs w:val="18"/>
          <w:lang w:val="nl-BE"/>
        </w:rPr>
        <w:t xml:space="preserve"> tijden roep ik</w:t>
      </w:r>
      <w:r w:rsidR="00282D62">
        <w:rPr>
          <w:rFonts w:ascii="Verdana" w:hAnsi="Verdana" w:cs="Arial"/>
          <w:b/>
          <w:sz w:val="18"/>
          <w:szCs w:val="18"/>
          <w:lang w:val="nl-BE"/>
        </w:rPr>
        <w:t xml:space="preserve"> iedereen</w:t>
      </w:r>
      <w:r w:rsidR="00947A44">
        <w:rPr>
          <w:rFonts w:ascii="Verdana" w:hAnsi="Verdana" w:cs="Arial"/>
          <w:b/>
          <w:sz w:val="18"/>
          <w:szCs w:val="18"/>
          <w:lang w:val="nl-BE"/>
        </w:rPr>
        <w:t xml:space="preserve"> op om onze loka</w:t>
      </w:r>
      <w:r w:rsidR="00A903C1">
        <w:rPr>
          <w:rFonts w:ascii="Verdana" w:hAnsi="Verdana" w:cs="Arial"/>
          <w:b/>
          <w:sz w:val="18"/>
          <w:szCs w:val="18"/>
          <w:lang w:val="nl-BE"/>
        </w:rPr>
        <w:t>le voorziening van melk te koesteren</w:t>
      </w:r>
      <w:r w:rsidR="00243F16">
        <w:rPr>
          <w:rFonts w:ascii="Verdana" w:hAnsi="Verdana" w:cs="Arial"/>
          <w:b/>
          <w:sz w:val="18"/>
          <w:szCs w:val="18"/>
          <w:lang w:val="nl-BE"/>
        </w:rPr>
        <w:t xml:space="preserve">, we </w:t>
      </w:r>
      <w:r w:rsidR="00C467E9" w:rsidRPr="009D258E">
        <w:rPr>
          <w:rFonts w:ascii="Verdana" w:hAnsi="Verdana" w:cs="Arial"/>
          <w:b/>
          <w:sz w:val="18"/>
          <w:szCs w:val="18"/>
          <w:lang w:val="nl-BE"/>
        </w:rPr>
        <w:t>zullen</w:t>
      </w:r>
      <w:r w:rsidR="00947A44">
        <w:rPr>
          <w:rFonts w:ascii="Verdana" w:hAnsi="Verdana" w:cs="Arial"/>
          <w:b/>
          <w:sz w:val="18"/>
          <w:szCs w:val="18"/>
          <w:lang w:val="nl-BE"/>
        </w:rPr>
        <w:t xml:space="preserve"> die nog hard nodig hebben“</w:t>
      </w:r>
      <w:r w:rsidR="001D4C47">
        <w:rPr>
          <w:rFonts w:ascii="Verdana" w:hAnsi="Verdana" w:cs="Arial"/>
          <w:b/>
          <w:sz w:val="18"/>
          <w:szCs w:val="18"/>
          <w:lang w:val="nl-BE"/>
        </w:rPr>
        <w:t>, aldus Renaat Debergh, afgevaardigd bestuurder van de Belgische Confede</w:t>
      </w:r>
      <w:r w:rsidR="009D258E">
        <w:rPr>
          <w:rFonts w:ascii="Verdana" w:hAnsi="Verdana" w:cs="Arial"/>
          <w:b/>
          <w:sz w:val="18"/>
          <w:szCs w:val="18"/>
          <w:lang w:val="nl-BE"/>
        </w:rPr>
        <w:t>ratie van de Zuivelindustrie.</w:t>
      </w:r>
    </w:p>
    <w:p w14:paraId="2BAB6861" w14:textId="77777777" w:rsidR="005655DC" w:rsidRDefault="005655DC" w:rsidP="00A26AE4">
      <w:pPr>
        <w:pStyle w:val="Plattetekst2"/>
        <w:spacing w:after="0"/>
        <w:rPr>
          <w:rFonts w:ascii="Verdana" w:hAnsi="Verdana" w:cs="Arial"/>
          <w:b/>
          <w:sz w:val="18"/>
          <w:szCs w:val="18"/>
          <w:lang w:val="nl-BE"/>
        </w:rPr>
      </w:pPr>
    </w:p>
    <w:p w14:paraId="6360210C" w14:textId="50C9E403" w:rsidR="00A26AE4" w:rsidRPr="00171718" w:rsidRDefault="003C6AB5" w:rsidP="00A02B99">
      <w:pPr>
        <w:pStyle w:val="Plattetekst2"/>
        <w:spacing w:before="0" w:after="0"/>
        <w:rPr>
          <w:rFonts w:ascii="Verdana" w:hAnsi="Verdana" w:cs="Arial"/>
          <w:b/>
          <w:sz w:val="18"/>
          <w:szCs w:val="18"/>
          <w:lang w:val="nl-BE"/>
        </w:rPr>
      </w:pPr>
      <w:r>
        <w:rPr>
          <w:rFonts w:ascii="Verdana" w:hAnsi="Verdana" w:cs="Arial"/>
          <w:b/>
          <w:sz w:val="18"/>
          <w:szCs w:val="18"/>
          <w:lang w:val="nl-BE"/>
        </w:rPr>
        <w:t xml:space="preserve">Turbulente zuivelmarkt </w:t>
      </w:r>
    </w:p>
    <w:p w14:paraId="586FC5A1" w14:textId="64836659" w:rsidR="002E38D1" w:rsidRPr="00282D62" w:rsidRDefault="003C6AB5" w:rsidP="00282D62">
      <w:pPr>
        <w:pStyle w:val="Plattetekst2"/>
        <w:spacing w:before="0" w:after="0"/>
        <w:rPr>
          <w:rFonts w:ascii="Verdana" w:hAnsi="Verdana" w:cs="Arial"/>
          <w:bCs/>
          <w:iCs w:val="0"/>
          <w:sz w:val="18"/>
          <w:szCs w:val="18"/>
          <w:lang w:val="nl-BE"/>
        </w:rPr>
      </w:pPr>
      <w:r w:rsidRPr="00282D62">
        <w:rPr>
          <w:rFonts w:ascii="Verdana" w:hAnsi="Verdana" w:cs="Arial"/>
          <w:bCs/>
          <w:iCs w:val="0"/>
          <w:sz w:val="18"/>
          <w:szCs w:val="18"/>
          <w:lang w:val="nl-BE"/>
        </w:rPr>
        <w:t xml:space="preserve">Een dalend aanbod van melk in de EU zorgde in het najaar voor een toename van de melkprijs aan de boer </w:t>
      </w:r>
      <w:r w:rsidR="00282D62">
        <w:rPr>
          <w:rFonts w:ascii="Verdana" w:hAnsi="Verdana" w:cs="Arial"/>
          <w:bCs/>
          <w:iCs w:val="0"/>
          <w:sz w:val="18"/>
          <w:szCs w:val="18"/>
          <w:lang w:val="nl-BE"/>
        </w:rPr>
        <w:t>met 29%</w:t>
      </w:r>
      <w:r w:rsidR="00CE68A3" w:rsidRPr="00282D62">
        <w:rPr>
          <w:rFonts w:ascii="Verdana" w:hAnsi="Verdana" w:cs="Arial"/>
          <w:bCs/>
          <w:iCs w:val="0"/>
          <w:sz w:val="18"/>
          <w:szCs w:val="18"/>
          <w:lang w:val="nl-BE"/>
        </w:rPr>
        <w:t>, een toename die in het eerste kwartaal 2022 opliep tot 40%.</w:t>
      </w:r>
      <w:r w:rsidR="009D258E">
        <w:rPr>
          <w:rFonts w:ascii="Verdana" w:hAnsi="Verdana" w:cs="Arial"/>
          <w:bCs/>
          <w:iCs w:val="0"/>
          <w:sz w:val="18"/>
          <w:szCs w:val="18"/>
          <w:lang w:val="nl-BE"/>
        </w:rPr>
        <w:t xml:space="preserve"> Da’s goed nieuws voor de melkveehouder, die ook zijn kosten ziet stijgen. Maar voor de zuivelindustrie resulteerde dit, s</w:t>
      </w:r>
      <w:r w:rsidR="00CE68A3" w:rsidRPr="00282D62">
        <w:rPr>
          <w:rFonts w:ascii="Verdana" w:hAnsi="Verdana" w:cs="Arial"/>
          <w:bCs/>
          <w:iCs w:val="0"/>
          <w:sz w:val="18"/>
          <w:szCs w:val="18"/>
          <w:lang w:val="nl-BE"/>
        </w:rPr>
        <w:t>amen met de gestegen pri</w:t>
      </w:r>
      <w:r w:rsidR="00282D62">
        <w:rPr>
          <w:rFonts w:ascii="Verdana" w:hAnsi="Verdana" w:cs="Arial"/>
          <w:bCs/>
          <w:iCs w:val="0"/>
          <w:sz w:val="18"/>
          <w:szCs w:val="18"/>
          <w:lang w:val="nl-BE"/>
        </w:rPr>
        <w:t>jzen voor energie, verpakkingen, lonen</w:t>
      </w:r>
      <w:r w:rsidR="00CE68A3" w:rsidRPr="00282D62">
        <w:rPr>
          <w:rFonts w:ascii="Verdana" w:hAnsi="Verdana" w:cs="Arial"/>
          <w:bCs/>
          <w:iCs w:val="0"/>
          <w:sz w:val="18"/>
          <w:szCs w:val="18"/>
          <w:lang w:val="nl-BE"/>
        </w:rPr>
        <w:t xml:space="preserve">, … </w:t>
      </w:r>
      <w:r w:rsidR="009D258E">
        <w:rPr>
          <w:rFonts w:ascii="Verdana" w:hAnsi="Verdana" w:cs="Arial"/>
          <w:bCs/>
          <w:iCs w:val="0"/>
          <w:sz w:val="18"/>
          <w:szCs w:val="18"/>
          <w:lang w:val="nl-BE"/>
        </w:rPr>
        <w:t>i</w:t>
      </w:r>
      <w:r w:rsidR="00CE68A3" w:rsidRPr="00282D62">
        <w:rPr>
          <w:rFonts w:ascii="Verdana" w:hAnsi="Verdana" w:cs="Arial"/>
          <w:bCs/>
          <w:iCs w:val="0"/>
          <w:sz w:val="18"/>
          <w:szCs w:val="18"/>
          <w:lang w:val="nl-BE"/>
        </w:rPr>
        <w:t>n een en</w:t>
      </w:r>
      <w:r w:rsidR="009D258E">
        <w:rPr>
          <w:rFonts w:ascii="Verdana" w:hAnsi="Verdana" w:cs="Arial"/>
          <w:bCs/>
          <w:iCs w:val="0"/>
          <w:sz w:val="18"/>
          <w:szCs w:val="18"/>
          <w:lang w:val="nl-BE"/>
        </w:rPr>
        <w:t>orme toename van de kostprijs.</w:t>
      </w:r>
      <w:r w:rsidR="00CE68A3" w:rsidRPr="00282D62">
        <w:rPr>
          <w:rFonts w:ascii="Verdana" w:hAnsi="Verdana" w:cs="Arial"/>
          <w:bCs/>
          <w:iCs w:val="0"/>
          <w:sz w:val="18"/>
          <w:szCs w:val="18"/>
          <w:lang w:val="nl-BE"/>
        </w:rPr>
        <w:t xml:space="preserve"> Daarbij is het schrijnend </w:t>
      </w:r>
      <w:r w:rsidR="0079148E">
        <w:rPr>
          <w:rFonts w:ascii="Verdana" w:hAnsi="Verdana" w:cs="Arial"/>
          <w:bCs/>
          <w:iCs w:val="0"/>
          <w:sz w:val="18"/>
          <w:szCs w:val="18"/>
          <w:lang w:val="nl-BE"/>
        </w:rPr>
        <w:t>vast te stellen</w:t>
      </w:r>
      <w:r w:rsidR="00CE68A3" w:rsidRPr="00282D62">
        <w:rPr>
          <w:rFonts w:ascii="Verdana" w:hAnsi="Verdana" w:cs="Arial"/>
          <w:bCs/>
          <w:iCs w:val="0"/>
          <w:sz w:val="18"/>
          <w:szCs w:val="18"/>
          <w:lang w:val="nl-BE"/>
        </w:rPr>
        <w:t xml:space="preserve"> dat precies in onze eigen consumentenmarkt de doorrekening van de stijgingen quasi onmogelijk was, terwijl deze prijsstijgingen</w:t>
      </w:r>
      <w:r w:rsidR="009456F2" w:rsidRPr="009456F2">
        <w:rPr>
          <w:rFonts w:ascii="Verdana" w:hAnsi="Verdana" w:cs="Arial"/>
          <w:bCs/>
          <w:iCs w:val="0"/>
          <w:sz w:val="18"/>
          <w:szCs w:val="18"/>
          <w:lang w:val="nl-BE"/>
        </w:rPr>
        <w:t xml:space="preserve"> </w:t>
      </w:r>
      <w:r w:rsidR="009456F2">
        <w:rPr>
          <w:rFonts w:ascii="Verdana" w:hAnsi="Verdana" w:cs="Arial"/>
          <w:bCs/>
          <w:iCs w:val="0"/>
          <w:sz w:val="18"/>
          <w:szCs w:val="18"/>
          <w:lang w:val="nl-BE"/>
        </w:rPr>
        <w:t xml:space="preserve">in </w:t>
      </w:r>
      <w:r w:rsidR="009456F2" w:rsidRPr="00282D62">
        <w:rPr>
          <w:rFonts w:ascii="Verdana" w:hAnsi="Verdana" w:cs="Arial"/>
          <w:bCs/>
          <w:iCs w:val="0"/>
          <w:sz w:val="18"/>
          <w:szCs w:val="18"/>
          <w:lang w:val="nl-BE"/>
        </w:rPr>
        <w:t>B2B en export</w:t>
      </w:r>
      <w:r w:rsidR="00CE68A3" w:rsidRPr="00282D62">
        <w:rPr>
          <w:rFonts w:ascii="Verdana" w:hAnsi="Verdana" w:cs="Arial"/>
          <w:bCs/>
          <w:iCs w:val="0"/>
          <w:sz w:val="18"/>
          <w:szCs w:val="18"/>
          <w:lang w:val="nl-BE"/>
        </w:rPr>
        <w:t xml:space="preserve"> wel gehonoreerd werden. De wij</w:t>
      </w:r>
      <w:r w:rsidR="00282D62">
        <w:rPr>
          <w:rFonts w:ascii="Verdana" w:hAnsi="Verdana" w:cs="Arial"/>
          <w:bCs/>
          <w:iCs w:val="0"/>
          <w:sz w:val="18"/>
          <w:szCs w:val="18"/>
          <w:lang w:val="nl-BE"/>
        </w:rPr>
        <w:t>zigingen in het zuivellandschap</w:t>
      </w:r>
      <w:r w:rsidR="00CE68A3" w:rsidRPr="00282D62">
        <w:rPr>
          <w:rFonts w:ascii="Verdana" w:hAnsi="Verdana" w:cs="Arial"/>
          <w:bCs/>
          <w:iCs w:val="0"/>
          <w:sz w:val="18"/>
          <w:szCs w:val="18"/>
          <w:lang w:val="nl-BE"/>
        </w:rPr>
        <w:t xml:space="preserve">, met een </w:t>
      </w:r>
      <w:r w:rsidR="00947A44" w:rsidRPr="00282D62">
        <w:rPr>
          <w:rFonts w:ascii="Verdana" w:hAnsi="Verdana" w:cs="Arial"/>
          <w:bCs/>
          <w:iCs w:val="0"/>
          <w:sz w:val="18"/>
          <w:szCs w:val="18"/>
          <w:lang w:val="nl-BE"/>
        </w:rPr>
        <w:t>faillissement</w:t>
      </w:r>
      <w:r w:rsidR="00CE68A3" w:rsidRPr="00282D62">
        <w:rPr>
          <w:rFonts w:ascii="Verdana" w:hAnsi="Verdana" w:cs="Arial"/>
          <w:bCs/>
          <w:iCs w:val="0"/>
          <w:sz w:val="18"/>
          <w:szCs w:val="18"/>
          <w:lang w:val="nl-BE"/>
        </w:rPr>
        <w:t xml:space="preserve">, een fabriekssluiting en overnames zijn daar niet vreemd aan. </w:t>
      </w:r>
    </w:p>
    <w:p w14:paraId="0905B83F" w14:textId="438ED62F" w:rsidR="005B3C10" w:rsidRPr="00282D62" w:rsidRDefault="00531E66" w:rsidP="00282D62">
      <w:pPr>
        <w:pStyle w:val="Plattetekst2"/>
        <w:spacing w:before="0" w:after="0"/>
        <w:rPr>
          <w:rFonts w:ascii="Verdana" w:hAnsi="Verdana" w:cs="Arial"/>
          <w:bCs/>
          <w:iCs w:val="0"/>
          <w:sz w:val="18"/>
          <w:szCs w:val="18"/>
          <w:lang w:val="nl-BE"/>
        </w:rPr>
      </w:pPr>
      <w:r w:rsidRPr="00282D62">
        <w:rPr>
          <w:rFonts w:ascii="Verdana" w:hAnsi="Verdana" w:cs="Arial"/>
          <w:bCs/>
          <w:iCs w:val="0"/>
          <w:sz w:val="18"/>
          <w:szCs w:val="18"/>
          <w:lang w:val="nl-BE"/>
        </w:rPr>
        <w:t xml:space="preserve">Tegen deze achtergrond kon de zuivelindustrie een stabiele omzet van 5,4 miljard euro realiseren met een tewerkstelling die na 5 jaar groei stagneert. De Belgische zuivelverwerkers konden </w:t>
      </w:r>
      <w:r w:rsidR="004E3399">
        <w:rPr>
          <w:rFonts w:ascii="Verdana" w:hAnsi="Verdana" w:cs="Arial"/>
          <w:bCs/>
          <w:iCs w:val="0"/>
          <w:sz w:val="18"/>
          <w:szCs w:val="18"/>
          <w:lang w:val="nl-BE"/>
        </w:rPr>
        <w:t>ondanks</w:t>
      </w:r>
      <w:r w:rsidRPr="00282D62">
        <w:rPr>
          <w:rFonts w:ascii="Verdana" w:hAnsi="Verdana" w:cs="Arial"/>
          <w:bCs/>
          <w:iCs w:val="0"/>
          <w:sz w:val="18"/>
          <w:szCs w:val="18"/>
          <w:lang w:val="nl-BE"/>
        </w:rPr>
        <w:t xml:space="preserve"> de </w:t>
      </w:r>
      <w:proofErr w:type="spellStart"/>
      <w:r w:rsidRPr="00282D62">
        <w:rPr>
          <w:rFonts w:ascii="Verdana" w:hAnsi="Verdana" w:cs="Arial"/>
          <w:bCs/>
          <w:iCs w:val="0"/>
          <w:sz w:val="18"/>
          <w:szCs w:val="18"/>
          <w:lang w:val="nl-BE"/>
        </w:rPr>
        <w:t>Brexit</w:t>
      </w:r>
      <w:proofErr w:type="spellEnd"/>
      <w:r w:rsidRPr="00282D62">
        <w:rPr>
          <w:rFonts w:ascii="Verdana" w:hAnsi="Verdana" w:cs="Arial"/>
          <w:bCs/>
          <w:iCs w:val="0"/>
          <w:sz w:val="18"/>
          <w:szCs w:val="18"/>
          <w:lang w:val="nl-BE"/>
        </w:rPr>
        <w:t xml:space="preserve"> de uitvoer naar UK met 30% in volume doen toenemen. En dit terwijl de EU-cijfers een daling laten zien. Bijzonder hoopgevend zijn de investeringen die met 23</w:t>
      </w:r>
      <w:r w:rsidR="004E3399">
        <w:rPr>
          <w:rFonts w:ascii="Verdana" w:hAnsi="Verdana" w:cs="Arial"/>
          <w:bCs/>
          <w:iCs w:val="0"/>
          <w:sz w:val="18"/>
          <w:szCs w:val="18"/>
          <w:lang w:val="nl-BE"/>
        </w:rPr>
        <w:t>% stijgen naar 170 miljoen euro</w:t>
      </w:r>
      <w:r w:rsidRPr="00282D62">
        <w:rPr>
          <w:rFonts w:ascii="Verdana" w:hAnsi="Verdana" w:cs="Arial"/>
          <w:bCs/>
          <w:iCs w:val="0"/>
          <w:sz w:val="18"/>
          <w:szCs w:val="18"/>
          <w:lang w:val="nl-BE"/>
        </w:rPr>
        <w:t xml:space="preserve">, een record voor de zuivelindustrie. </w:t>
      </w:r>
    </w:p>
    <w:p w14:paraId="1CE3C876" w14:textId="77777777" w:rsidR="00947A44" w:rsidRDefault="00947A44" w:rsidP="002E38D1">
      <w:pPr>
        <w:spacing w:before="120" w:line="276" w:lineRule="auto"/>
        <w:jc w:val="both"/>
        <w:rPr>
          <w:rFonts w:ascii="Verdana" w:hAnsi="Verdana" w:cs="Arial"/>
          <w:bCs/>
          <w:sz w:val="18"/>
          <w:szCs w:val="18"/>
          <w:lang w:val="nl-BE"/>
        </w:rPr>
      </w:pPr>
    </w:p>
    <w:p w14:paraId="4E1181FF" w14:textId="2653ACD8" w:rsidR="002E38D1" w:rsidRPr="00E7231F" w:rsidRDefault="004E3399" w:rsidP="00A26AE4">
      <w:pPr>
        <w:pStyle w:val="Plattetekst2"/>
        <w:spacing w:before="0" w:after="0"/>
        <w:rPr>
          <w:rFonts w:ascii="Verdana" w:hAnsi="Verdana" w:cs="Arial"/>
          <w:b/>
          <w:bCs/>
          <w:iCs w:val="0"/>
          <w:sz w:val="18"/>
          <w:szCs w:val="18"/>
          <w:lang w:val="nl-BE"/>
        </w:rPr>
      </w:pPr>
      <w:r>
        <w:rPr>
          <w:rFonts w:ascii="Verdana" w:hAnsi="Verdana" w:cs="Arial"/>
          <w:b/>
          <w:bCs/>
          <w:iCs w:val="0"/>
          <w:sz w:val="18"/>
          <w:szCs w:val="18"/>
          <w:lang w:val="nl-BE"/>
        </w:rPr>
        <w:t xml:space="preserve">Onzekere toekomst door </w:t>
      </w:r>
      <w:r w:rsidR="00531E66">
        <w:rPr>
          <w:rFonts w:ascii="Verdana" w:hAnsi="Verdana" w:cs="Arial"/>
          <w:b/>
          <w:bCs/>
          <w:iCs w:val="0"/>
          <w:sz w:val="18"/>
          <w:szCs w:val="18"/>
          <w:lang w:val="nl-BE"/>
        </w:rPr>
        <w:t xml:space="preserve">Vlaams stikstofbeleid </w:t>
      </w:r>
    </w:p>
    <w:p w14:paraId="450A7AEF" w14:textId="7F8119DD" w:rsidR="003143C7" w:rsidRDefault="00531E66" w:rsidP="00A26AE4">
      <w:pPr>
        <w:pStyle w:val="Plattetekst2"/>
        <w:spacing w:before="0" w:after="0"/>
        <w:rPr>
          <w:rFonts w:ascii="Verdana" w:hAnsi="Verdana" w:cs="Arial"/>
          <w:bCs/>
          <w:iCs w:val="0"/>
          <w:sz w:val="18"/>
          <w:szCs w:val="18"/>
          <w:lang w:val="nl-BE"/>
        </w:rPr>
      </w:pPr>
      <w:r>
        <w:rPr>
          <w:rFonts w:ascii="Verdana" w:hAnsi="Verdana" w:cs="Arial"/>
          <w:bCs/>
          <w:iCs w:val="0"/>
          <w:sz w:val="18"/>
          <w:szCs w:val="18"/>
          <w:lang w:val="nl-BE"/>
        </w:rPr>
        <w:t xml:space="preserve">De </w:t>
      </w:r>
      <w:r w:rsidR="00C467E9">
        <w:rPr>
          <w:rFonts w:ascii="Verdana" w:hAnsi="Verdana" w:cs="Arial"/>
          <w:bCs/>
          <w:iCs w:val="0"/>
          <w:sz w:val="18"/>
          <w:szCs w:val="18"/>
          <w:lang w:val="nl-BE"/>
        </w:rPr>
        <w:t>zuiveli</w:t>
      </w:r>
      <w:r w:rsidR="00C467E9" w:rsidRPr="0079148E">
        <w:rPr>
          <w:rFonts w:ascii="Verdana" w:hAnsi="Verdana" w:cs="Arial"/>
          <w:bCs/>
          <w:iCs w:val="0"/>
          <w:sz w:val="18"/>
          <w:szCs w:val="18"/>
          <w:lang w:val="nl-BE"/>
        </w:rPr>
        <w:t xml:space="preserve">ndustrie is het </w:t>
      </w:r>
      <w:r w:rsidR="0079148E" w:rsidRPr="0079148E">
        <w:rPr>
          <w:rFonts w:ascii="Verdana" w:hAnsi="Verdana" w:cs="Arial"/>
          <w:bCs/>
          <w:iCs w:val="0"/>
          <w:sz w:val="18"/>
          <w:szCs w:val="18"/>
          <w:lang w:val="nl-BE"/>
        </w:rPr>
        <w:t>niet oneens</w:t>
      </w:r>
      <w:r w:rsidRPr="0079148E">
        <w:rPr>
          <w:rFonts w:ascii="Verdana" w:hAnsi="Verdana" w:cs="Arial"/>
          <w:bCs/>
          <w:iCs w:val="0"/>
          <w:sz w:val="18"/>
          <w:szCs w:val="18"/>
          <w:lang w:val="nl-BE"/>
        </w:rPr>
        <w:t xml:space="preserve"> </w:t>
      </w:r>
      <w:r w:rsidR="0079148E">
        <w:rPr>
          <w:rFonts w:ascii="Verdana" w:hAnsi="Verdana" w:cs="Arial"/>
          <w:bCs/>
          <w:iCs w:val="0"/>
          <w:sz w:val="18"/>
          <w:szCs w:val="18"/>
          <w:lang w:val="nl-BE"/>
        </w:rPr>
        <w:t>met de</w:t>
      </w:r>
      <w:r w:rsidRPr="0079148E">
        <w:rPr>
          <w:rFonts w:ascii="Verdana" w:hAnsi="Verdana" w:cs="Arial"/>
          <w:bCs/>
          <w:iCs w:val="0"/>
          <w:sz w:val="18"/>
          <w:szCs w:val="18"/>
          <w:lang w:val="nl-BE"/>
        </w:rPr>
        <w:t xml:space="preserve"> doelstellingen inzake de reductie van</w:t>
      </w:r>
      <w:r w:rsidR="0079148E">
        <w:rPr>
          <w:rFonts w:ascii="Verdana" w:hAnsi="Verdana" w:cs="Arial"/>
          <w:bCs/>
          <w:iCs w:val="0"/>
          <w:sz w:val="18"/>
          <w:szCs w:val="18"/>
          <w:lang w:val="nl-BE"/>
        </w:rPr>
        <w:t xml:space="preserve"> stikstof-uitstoot, maar</w:t>
      </w:r>
      <w:r w:rsidRPr="0079148E">
        <w:rPr>
          <w:rFonts w:ascii="Verdana" w:hAnsi="Verdana" w:cs="Arial"/>
          <w:bCs/>
          <w:iCs w:val="0"/>
          <w:sz w:val="18"/>
          <w:szCs w:val="18"/>
          <w:lang w:val="nl-BE"/>
        </w:rPr>
        <w:t xml:space="preserve"> </w:t>
      </w:r>
      <w:r w:rsidR="0079148E">
        <w:rPr>
          <w:rFonts w:ascii="Verdana" w:hAnsi="Verdana" w:cs="Arial"/>
          <w:bCs/>
          <w:iCs w:val="0"/>
          <w:sz w:val="18"/>
          <w:szCs w:val="18"/>
          <w:lang w:val="nl-BE"/>
        </w:rPr>
        <w:t xml:space="preserve">wel met de middelen om deze doelen te bereiken. </w:t>
      </w:r>
      <w:r w:rsidR="003143C7" w:rsidRPr="0079148E">
        <w:rPr>
          <w:rFonts w:ascii="Verdana" w:hAnsi="Verdana" w:cs="Arial"/>
          <w:bCs/>
          <w:iCs w:val="0"/>
          <w:sz w:val="18"/>
          <w:szCs w:val="18"/>
          <w:lang w:val="nl-BE"/>
        </w:rPr>
        <w:t>Met i</w:t>
      </w:r>
      <w:r w:rsidRPr="0079148E">
        <w:rPr>
          <w:rFonts w:ascii="Verdana" w:hAnsi="Verdana" w:cs="Arial"/>
          <w:bCs/>
          <w:iCs w:val="0"/>
          <w:sz w:val="18"/>
          <w:szCs w:val="18"/>
          <w:lang w:val="nl-BE"/>
        </w:rPr>
        <w:t>nnovati</w:t>
      </w:r>
      <w:r w:rsidR="004E3399" w:rsidRPr="0079148E">
        <w:rPr>
          <w:rFonts w:ascii="Verdana" w:hAnsi="Verdana" w:cs="Arial"/>
          <w:bCs/>
          <w:iCs w:val="0"/>
          <w:sz w:val="18"/>
          <w:szCs w:val="18"/>
          <w:lang w:val="nl-BE"/>
        </w:rPr>
        <w:t>e</w:t>
      </w:r>
      <w:r w:rsidRPr="0079148E">
        <w:rPr>
          <w:rFonts w:ascii="Verdana" w:hAnsi="Verdana" w:cs="Arial"/>
          <w:bCs/>
          <w:iCs w:val="0"/>
          <w:sz w:val="18"/>
          <w:szCs w:val="18"/>
          <w:lang w:val="nl-BE"/>
        </w:rPr>
        <w:t xml:space="preserve">, technologische maatregelen en </w:t>
      </w:r>
      <w:r w:rsidR="009456F2" w:rsidRPr="0079148E">
        <w:rPr>
          <w:rFonts w:ascii="Verdana" w:hAnsi="Verdana" w:cs="Arial"/>
          <w:bCs/>
          <w:iCs w:val="0"/>
          <w:sz w:val="18"/>
          <w:szCs w:val="18"/>
          <w:lang w:val="nl-BE"/>
        </w:rPr>
        <w:t>aangepast vee</w:t>
      </w:r>
      <w:r w:rsidR="00C467E9" w:rsidRPr="0079148E">
        <w:rPr>
          <w:rFonts w:ascii="Verdana" w:hAnsi="Verdana" w:cs="Arial"/>
          <w:bCs/>
          <w:iCs w:val="0"/>
          <w:sz w:val="18"/>
          <w:szCs w:val="18"/>
          <w:lang w:val="nl-BE"/>
        </w:rPr>
        <w:t>voeder</w:t>
      </w:r>
      <w:r w:rsidRPr="0079148E">
        <w:rPr>
          <w:rFonts w:ascii="Verdana" w:hAnsi="Verdana" w:cs="Arial"/>
          <w:bCs/>
          <w:iCs w:val="0"/>
          <w:sz w:val="18"/>
          <w:szCs w:val="18"/>
          <w:lang w:val="nl-BE"/>
        </w:rPr>
        <w:t xml:space="preserve"> </w:t>
      </w:r>
      <w:r w:rsidR="003143C7" w:rsidRPr="0079148E">
        <w:rPr>
          <w:rFonts w:ascii="Verdana" w:hAnsi="Verdana" w:cs="Arial"/>
          <w:bCs/>
          <w:iCs w:val="0"/>
          <w:sz w:val="18"/>
          <w:szCs w:val="18"/>
          <w:lang w:val="nl-BE"/>
        </w:rPr>
        <w:t>k</w:t>
      </w:r>
      <w:r w:rsidR="003143C7">
        <w:rPr>
          <w:rFonts w:ascii="Verdana" w:hAnsi="Verdana" w:cs="Arial"/>
          <w:bCs/>
          <w:iCs w:val="0"/>
          <w:sz w:val="18"/>
          <w:szCs w:val="18"/>
          <w:lang w:val="nl-BE"/>
        </w:rPr>
        <w:t>unnen we dezelfde doelstellingen realiseren, maar dan zonder de negatieve socio-economische gevolgen</w:t>
      </w:r>
      <w:r w:rsidR="004E3399">
        <w:rPr>
          <w:rStyle w:val="Voetnootmarkering"/>
          <w:rFonts w:ascii="Verdana" w:hAnsi="Verdana" w:cs="Arial"/>
          <w:bCs/>
          <w:iCs w:val="0"/>
          <w:sz w:val="18"/>
          <w:szCs w:val="18"/>
          <w:lang w:val="nl-BE"/>
        </w:rPr>
        <w:footnoteReference w:id="1"/>
      </w:r>
      <w:r w:rsidR="003143C7">
        <w:rPr>
          <w:rFonts w:ascii="Verdana" w:hAnsi="Verdana" w:cs="Arial"/>
          <w:bCs/>
          <w:iCs w:val="0"/>
          <w:sz w:val="18"/>
          <w:szCs w:val="18"/>
          <w:lang w:val="nl-BE"/>
        </w:rPr>
        <w:t>. Het huidig</w:t>
      </w:r>
      <w:r w:rsidR="00AB44EB">
        <w:rPr>
          <w:rFonts w:ascii="Verdana" w:hAnsi="Verdana" w:cs="Arial"/>
          <w:bCs/>
          <w:iCs w:val="0"/>
          <w:sz w:val="18"/>
          <w:szCs w:val="18"/>
          <w:lang w:val="nl-BE"/>
        </w:rPr>
        <w:t>e</w:t>
      </w:r>
      <w:r w:rsidR="003143C7">
        <w:rPr>
          <w:rFonts w:ascii="Verdana" w:hAnsi="Verdana" w:cs="Arial"/>
          <w:bCs/>
          <w:iCs w:val="0"/>
          <w:sz w:val="18"/>
          <w:szCs w:val="18"/>
          <w:lang w:val="nl-BE"/>
        </w:rPr>
        <w:t xml:space="preserve"> voorstel van maatregelen </w:t>
      </w:r>
      <w:r w:rsidR="00AB44EB">
        <w:rPr>
          <w:rFonts w:ascii="Verdana" w:hAnsi="Verdana" w:cs="Arial"/>
          <w:bCs/>
          <w:iCs w:val="0"/>
          <w:sz w:val="18"/>
          <w:szCs w:val="18"/>
          <w:lang w:val="nl-BE"/>
        </w:rPr>
        <w:t xml:space="preserve">in Vlaanderen </w:t>
      </w:r>
      <w:r w:rsidR="003143C7">
        <w:rPr>
          <w:rFonts w:ascii="Verdana" w:hAnsi="Verdana" w:cs="Arial"/>
          <w:bCs/>
          <w:iCs w:val="0"/>
          <w:sz w:val="18"/>
          <w:szCs w:val="18"/>
          <w:lang w:val="nl-BE"/>
        </w:rPr>
        <w:t xml:space="preserve">zal leiden tot een daling van de melkproductie in Vlaanderen met ongeveer 20%. Daarbij dreigt onze zelfvoorziening aan zuivel onder de 100% uit te komen en is een aanzienlijke herstructurering van de zuivelindustrie met verlies aan tewerkstelling in landelijke gebieden niet uit te sluiten. </w:t>
      </w:r>
    </w:p>
    <w:p w14:paraId="124E34F5" w14:textId="77777777" w:rsidR="003E5CB5" w:rsidRDefault="003E5CB5" w:rsidP="00A26AE4">
      <w:pPr>
        <w:pStyle w:val="Plattetekst2"/>
        <w:spacing w:before="0" w:after="0"/>
        <w:rPr>
          <w:rFonts w:ascii="Verdana" w:hAnsi="Verdana" w:cs="Arial"/>
          <w:bCs/>
          <w:iCs w:val="0"/>
          <w:sz w:val="18"/>
          <w:szCs w:val="18"/>
          <w:lang w:val="nl-BE"/>
        </w:rPr>
      </w:pPr>
    </w:p>
    <w:p w14:paraId="79641B34" w14:textId="77777777" w:rsidR="00947A44" w:rsidRDefault="00947A44" w:rsidP="00A26AE4">
      <w:pPr>
        <w:pStyle w:val="Plattetekst2"/>
        <w:spacing w:before="0" w:after="0"/>
        <w:rPr>
          <w:rFonts w:ascii="Verdana" w:hAnsi="Verdana" w:cs="Arial"/>
          <w:bCs/>
          <w:iCs w:val="0"/>
          <w:sz w:val="18"/>
          <w:szCs w:val="18"/>
          <w:lang w:val="nl-BE"/>
        </w:rPr>
      </w:pPr>
    </w:p>
    <w:p w14:paraId="2474AD36" w14:textId="172E8D40" w:rsidR="003143C7" w:rsidRPr="00E7231F" w:rsidRDefault="009674F2" w:rsidP="003143C7">
      <w:pPr>
        <w:pStyle w:val="Plattetekst2"/>
        <w:spacing w:before="0" w:after="0"/>
        <w:rPr>
          <w:rFonts w:ascii="Verdana" w:hAnsi="Verdana" w:cs="Arial"/>
          <w:b/>
          <w:bCs/>
          <w:iCs w:val="0"/>
          <w:sz w:val="18"/>
          <w:szCs w:val="18"/>
          <w:lang w:val="nl-BE"/>
        </w:rPr>
      </w:pPr>
      <w:r>
        <w:rPr>
          <w:rFonts w:ascii="Verdana" w:hAnsi="Verdana" w:cs="Arial"/>
          <w:b/>
          <w:bCs/>
          <w:iCs w:val="0"/>
          <w:sz w:val="18"/>
          <w:szCs w:val="18"/>
          <w:lang w:val="nl-BE"/>
        </w:rPr>
        <w:lastRenderedPageBreak/>
        <w:t>Koester lok</w:t>
      </w:r>
      <w:r w:rsidR="003143C7">
        <w:rPr>
          <w:rFonts w:ascii="Verdana" w:hAnsi="Verdana" w:cs="Arial"/>
          <w:b/>
          <w:bCs/>
          <w:iCs w:val="0"/>
          <w:sz w:val="18"/>
          <w:szCs w:val="18"/>
          <w:lang w:val="nl-BE"/>
        </w:rPr>
        <w:t xml:space="preserve">ale voorziening in zuivel  </w:t>
      </w:r>
    </w:p>
    <w:p w14:paraId="29AC319E" w14:textId="32F04A6E" w:rsidR="00834396" w:rsidRDefault="00834396" w:rsidP="00A26AE4">
      <w:pPr>
        <w:pStyle w:val="Plattetekst2"/>
        <w:spacing w:before="0" w:after="0"/>
        <w:rPr>
          <w:rFonts w:ascii="Verdana" w:hAnsi="Verdana" w:cs="Arial"/>
          <w:bCs/>
          <w:iCs w:val="0"/>
          <w:sz w:val="18"/>
          <w:szCs w:val="18"/>
          <w:lang w:val="nl-BE"/>
        </w:rPr>
      </w:pPr>
      <w:r>
        <w:rPr>
          <w:rFonts w:ascii="Verdana" w:hAnsi="Verdana" w:cs="Arial"/>
          <w:bCs/>
          <w:iCs w:val="0"/>
          <w:sz w:val="18"/>
          <w:szCs w:val="18"/>
          <w:lang w:val="nl-BE"/>
        </w:rPr>
        <w:t>BCZ vraagt dat melkveehouders rechtszekerheid krijgen om te kunnen blijven investeren en ontwikkelen in een duurzame melkproductie. Zo kan de lokale zuivelketen onze voedselzekerheid</w:t>
      </w:r>
      <w:r w:rsidR="009456F2">
        <w:rPr>
          <w:rFonts w:ascii="Verdana" w:hAnsi="Verdana" w:cs="Arial"/>
          <w:bCs/>
          <w:iCs w:val="0"/>
          <w:sz w:val="18"/>
          <w:szCs w:val="18"/>
          <w:lang w:val="nl-BE"/>
        </w:rPr>
        <w:t xml:space="preserve"> helpen</w:t>
      </w:r>
      <w:r>
        <w:rPr>
          <w:rFonts w:ascii="Verdana" w:hAnsi="Verdana" w:cs="Arial"/>
          <w:bCs/>
          <w:iCs w:val="0"/>
          <w:sz w:val="18"/>
          <w:szCs w:val="18"/>
          <w:lang w:val="nl-BE"/>
        </w:rPr>
        <w:t xml:space="preserve"> garanderen. In het licht van </w:t>
      </w:r>
      <w:r w:rsidR="004F25ED">
        <w:rPr>
          <w:rFonts w:ascii="Verdana" w:hAnsi="Verdana" w:cs="Arial"/>
          <w:bCs/>
          <w:iCs w:val="0"/>
          <w:sz w:val="18"/>
          <w:szCs w:val="18"/>
          <w:lang w:val="nl-BE"/>
        </w:rPr>
        <w:t>de gebeurtenissen in Oekraïne</w:t>
      </w:r>
      <w:r>
        <w:rPr>
          <w:rFonts w:ascii="Verdana" w:hAnsi="Verdana" w:cs="Arial"/>
          <w:bCs/>
          <w:iCs w:val="0"/>
          <w:sz w:val="18"/>
          <w:szCs w:val="18"/>
          <w:lang w:val="nl-BE"/>
        </w:rPr>
        <w:t xml:space="preserve"> en</w:t>
      </w:r>
      <w:r w:rsidR="004F25ED">
        <w:rPr>
          <w:rFonts w:ascii="Verdana" w:hAnsi="Verdana" w:cs="Arial"/>
          <w:bCs/>
          <w:iCs w:val="0"/>
          <w:sz w:val="18"/>
          <w:szCs w:val="18"/>
          <w:lang w:val="nl-BE"/>
        </w:rPr>
        <w:t xml:space="preserve"> in het kader van</w:t>
      </w:r>
      <w:r>
        <w:rPr>
          <w:rFonts w:ascii="Verdana" w:hAnsi="Verdana" w:cs="Arial"/>
          <w:bCs/>
          <w:iCs w:val="0"/>
          <w:sz w:val="18"/>
          <w:szCs w:val="18"/>
          <w:lang w:val="nl-BE"/>
        </w:rPr>
        <w:t xml:space="preserve"> nieuwe politieke prioritei</w:t>
      </w:r>
      <w:r w:rsidRPr="00AD546B">
        <w:rPr>
          <w:rFonts w:ascii="Verdana" w:hAnsi="Verdana" w:cs="Arial"/>
          <w:bCs/>
          <w:iCs w:val="0"/>
          <w:sz w:val="18"/>
          <w:szCs w:val="18"/>
          <w:lang w:val="nl-BE"/>
        </w:rPr>
        <w:t xml:space="preserve">ten, is een onafhankelijke en betrouwbare voedselvoorziening zeer waardevol. </w:t>
      </w:r>
      <w:r w:rsidR="004F25ED" w:rsidRPr="00AD546B">
        <w:rPr>
          <w:rFonts w:ascii="Verdana" w:hAnsi="Verdana" w:cs="Arial"/>
          <w:bCs/>
          <w:iCs w:val="0"/>
          <w:sz w:val="18"/>
          <w:szCs w:val="18"/>
          <w:lang w:val="nl-BE"/>
        </w:rPr>
        <w:t>We moeten</w:t>
      </w:r>
      <w:r w:rsidR="00C467E9" w:rsidRPr="00AD546B">
        <w:rPr>
          <w:rFonts w:ascii="Verdana" w:hAnsi="Verdana" w:cs="Arial"/>
          <w:bCs/>
          <w:iCs w:val="0"/>
          <w:sz w:val="18"/>
          <w:szCs w:val="18"/>
          <w:lang w:val="nl-BE"/>
        </w:rPr>
        <w:t xml:space="preserve"> dit</w:t>
      </w:r>
      <w:r w:rsidR="004F25ED" w:rsidRPr="00AD546B">
        <w:rPr>
          <w:rFonts w:ascii="Verdana" w:hAnsi="Verdana" w:cs="Arial"/>
          <w:bCs/>
          <w:iCs w:val="0"/>
          <w:sz w:val="18"/>
          <w:szCs w:val="18"/>
          <w:lang w:val="nl-BE"/>
        </w:rPr>
        <w:t xml:space="preserve"> </w:t>
      </w:r>
      <w:r w:rsidRPr="00AD546B">
        <w:rPr>
          <w:rFonts w:ascii="Verdana" w:hAnsi="Verdana" w:cs="Arial"/>
          <w:bCs/>
          <w:iCs w:val="0"/>
          <w:sz w:val="18"/>
          <w:szCs w:val="18"/>
          <w:lang w:val="nl-BE"/>
        </w:rPr>
        <w:t xml:space="preserve">koesteren en veiligstellen. </w:t>
      </w:r>
      <w:r w:rsidR="004F25ED" w:rsidRPr="00AD546B">
        <w:rPr>
          <w:rFonts w:ascii="Verdana" w:hAnsi="Verdana" w:cs="Arial"/>
          <w:bCs/>
          <w:iCs w:val="0"/>
          <w:sz w:val="18"/>
          <w:szCs w:val="18"/>
          <w:lang w:val="nl-BE"/>
        </w:rPr>
        <w:t>V</w:t>
      </w:r>
      <w:r w:rsidRPr="00AD546B">
        <w:rPr>
          <w:rFonts w:ascii="Verdana" w:hAnsi="Verdana" w:cs="Arial"/>
          <w:bCs/>
          <w:iCs w:val="0"/>
          <w:sz w:val="18"/>
          <w:szCs w:val="18"/>
          <w:lang w:val="nl-BE"/>
        </w:rPr>
        <w:t>anuit de markt zijn er</w:t>
      </w:r>
      <w:r w:rsidR="004F25ED" w:rsidRPr="00AD546B">
        <w:rPr>
          <w:rFonts w:ascii="Verdana" w:hAnsi="Verdana" w:cs="Arial"/>
          <w:bCs/>
          <w:iCs w:val="0"/>
          <w:sz w:val="18"/>
          <w:szCs w:val="18"/>
          <w:lang w:val="nl-BE"/>
        </w:rPr>
        <w:t xml:space="preserve"> immers</w:t>
      </w:r>
      <w:r w:rsidRPr="00AD546B">
        <w:rPr>
          <w:rFonts w:ascii="Verdana" w:hAnsi="Verdana" w:cs="Arial"/>
          <w:bCs/>
          <w:iCs w:val="0"/>
          <w:sz w:val="18"/>
          <w:szCs w:val="18"/>
          <w:lang w:val="nl-BE"/>
        </w:rPr>
        <w:t xml:space="preserve"> goede perspectieven voor zuivel </w:t>
      </w:r>
      <w:r w:rsidR="004F25ED" w:rsidRPr="00AD546B">
        <w:rPr>
          <w:rFonts w:ascii="Verdana" w:hAnsi="Verdana" w:cs="Arial"/>
          <w:bCs/>
          <w:iCs w:val="0"/>
          <w:sz w:val="18"/>
          <w:szCs w:val="18"/>
          <w:lang w:val="nl-BE"/>
        </w:rPr>
        <w:t xml:space="preserve">in </w:t>
      </w:r>
      <w:r w:rsidRPr="00AD546B">
        <w:rPr>
          <w:rFonts w:ascii="Verdana" w:hAnsi="Verdana" w:cs="Arial"/>
          <w:bCs/>
          <w:iCs w:val="0"/>
          <w:sz w:val="18"/>
          <w:szCs w:val="18"/>
          <w:lang w:val="nl-BE"/>
        </w:rPr>
        <w:t xml:space="preserve">de komende jaren. Laat ons </w:t>
      </w:r>
      <w:r w:rsidR="004F25ED" w:rsidRPr="00AD546B">
        <w:rPr>
          <w:rFonts w:ascii="Verdana" w:hAnsi="Verdana" w:cs="Arial"/>
          <w:bCs/>
          <w:iCs w:val="0"/>
          <w:sz w:val="18"/>
          <w:szCs w:val="18"/>
          <w:lang w:val="nl-BE"/>
        </w:rPr>
        <w:t>deze kansen</w:t>
      </w:r>
      <w:r w:rsidR="00C467E9" w:rsidRPr="00AD546B">
        <w:rPr>
          <w:rFonts w:ascii="Verdana" w:hAnsi="Verdana" w:cs="Arial"/>
          <w:bCs/>
          <w:iCs w:val="0"/>
          <w:sz w:val="18"/>
          <w:szCs w:val="18"/>
          <w:lang w:val="nl-BE"/>
        </w:rPr>
        <w:t xml:space="preserve"> samen</w:t>
      </w:r>
      <w:r w:rsidR="004F25ED" w:rsidRPr="00AD546B">
        <w:rPr>
          <w:rFonts w:ascii="Verdana" w:hAnsi="Verdana" w:cs="Arial"/>
          <w:bCs/>
          <w:iCs w:val="0"/>
          <w:sz w:val="18"/>
          <w:szCs w:val="18"/>
          <w:lang w:val="nl-BE"/>
        </w:rPr>
        <w:t xml:space="preserve"> b</w:t>
      </w:r>
      <w:r w:rsidR="00C467E9" w:rsidRPr="00AD546B">
        <w:rPr>
          <w:rFonts w:ascii="Verdana" w:hAnsi="Verdana" w:cs="Arial"/>
          <w:bCs/>
          <w:iCs w:val="0"/>
          <w:sz w:val="18"/>
          <w:szCs w:val="18"/>
          <w:lang w:val="nl-BE"/>
        </w:rPr>
        <w:t xml:space="preserve">enutten met respect voor natuur, milieu </w:t>
      </w:r>
      <w:r w:rsidR="00AD546B">
        <w:rPr>
          <w:rFonts w:ascii="Verdana" w:hAnsi="Verdana" w:cs="Arial"/>
          <w:bCs/>
          <w:iCs w:val="0"/>
          <w:sz w:val="18"/>
          <w:szCs w:val="18"/>
          <w:lang w:val="nl-BE"/>
        </w:rPr>
        <w:t>én de melkveehouder</w:t>
      </w:r>
      <w:r w:rsidR="00C467E9" w:rsidRPr="00AD546B">
        <w:rPr>
          <w:rFonts w:ascii="Verdana" w:hAnsi="Verdana" w:cs="Arial"/>
          <w:bCs/>
          <w:iCs w:val="0"/>
          <w:sz w:val="18"/>
          <w:szCs w:val="18"/>
          <w:lang w:val="nl-BE"/>
        </w:rPr>
        <w:t>.</w:t>
      </w:r>
    </w:p>
    <w:p w14:paraId="4A7E19E2" w14:textId="1C435AB1" w:rsidR="00333D70" w:rsidRDefault="00333D70" w:rsidP="00A26AE4">
      <w:pPr>
        <w:pStyle w:val="Plattetekst2"/>
        <w:spacing w:before="0" w:after="0"/>
        <w:rPr>
          <w:rFonts w:ascii="Verdana" w:hAnsi="Verdana" w:cs="Arial"/>
          <w:bCs/>
          <w:iCs w:val="0"/>
          <w:sz w:val="18"/>
          <w:szCs w:val="18"/>
          <w:lang w:val="nl-BE"/>
        </w:rPr>
      </w:pPr>
    </w:p>
    <w:p w14:paraId="5EFB0853" w14:textId="1941F397" w:rsidR="00333D70" w:rsidRDefault="00333D70" w:rsidP="00A26AE4">
      <w:pPr>
        <w:pStyle w:val="Plattetekst2"/>
        <w:spacing w:before="0" w:after="0"/>
        <w:rPr>
          <w:rFonts w:ascii="Verdana" w:hAnsi="Verdana" w:cs="Arial"/>
          <w:bCs/>
          <w:iCs w:val="0"/>
          <w:sz w:val="18"/>
          <w:szCs w:val="18"/>
          <w:lang w:val="nl-BE"/>
        </w:rPr>
      </w:pPr>
    </w:p>
    <w:p w14:paraId="122AB988" w14:textId="77777777" w:rsidR="00333D70" w:rsidRDefault="00333D70" w:rsidP="00A26AE4">
      <w:pPr>
        <w:pStyle w:val="Plattetekst2"/>
        <w:spacing w:before="0" w:after="0"/>
        <w:rPr>
          <w:rFonts w:ascii="Verdana" w:hAnsi="Verdana" w:cs="Arial"/>
          <w:bCs/>
          <w:iCs w:val="0"/>
          <w:sz w:val="18"/>
          <w:szCs w:val="18"/>
          <w:lang w:val="nl-BE"/>
        </w:rPr>
      </w:pPr>
    </w:p>
    <w:p w14:paraId="031BA555" w14:textId="77777777" w:rsidR="00A02B99" w:rsidRDefault="00A02B99" w:rsidP="005655DC">
      <w:pPr>
        <w:pStyle w:val="Plattetekst2"/>
        <w:spacing w:before="0" w:after="0"/>
        <w:rPr>
          <w:rFonts w:ascii="Verdana" w:hAnsi="Verdana" w:cs="Arial"/>
          <w:bCs/>
          <w:iCs w:val="0"/>
          <w:sz w:val="18"/>
          <w:szCs w:val="18"/>
          <w:lang w:val="nl-BE"/>
        </w:rPr>
      </w:pPr>
    </w:p>
    <w:p w14:paraId="26C653B6" w14:textId="0A31A0A3" w:rsidR="008C33F4" w:rsidRDefault="00945EAD" w:rsidP="005655DC">
      <w:pPr>
        <w:pStyle w:val="Plattetekst2"/>
        <w:spacing w:before="0" w:after="0"/>
        <w:rPr>
          <w:rFonts w:ascii="Verdana" w:hAnsi="Verdana" w:cs="Arial"/>
          <w:b/>
          <w:bCs/>
          <w:iCs w:val="0"/>
          <w:sz w:val="18"/>
          <w:szCs w:val="18"/>
          <w:lang w:val="nl-BE"/>
        </w:rPr>
      </w:pPr>
      <w:r w:rsidRPr="00261A71">
        <w:rPr>
          <w:rFonts w:ascii="Verdana" w:hAnsi="Verdana" w:cs="Arial"/>
          <w:b/>
          <w:bCs/>
          <w:iCs w:val="0"/>
          <w:sz w:val="18"/>
          <w:szCs w:val="18"/>
          <w:lang w:val="nl-BE"/>
        </w:rPr>
        <w:t>K</w:t>
      </w:r>
      <w:r w:rsidR="008C33F4" w:rsidRPr="00261A71">
        <w:rPr>
          <w:rFonts w:ascii="Verdana" w:hAnsi="Verdana" w:cs="Arial"/>
          <w:b/>
          <w:bCs/>
          <w:iCs w:val="0"/>
          <w:sz w:val="18"/>
          <w:szCs w:val="18"/>
          <w:lang w:val="nl-BE"/>
        </w:rPr>
        <w:t>erncijfers 20</w:t>
      </w:r>
      <w:r w:rsidR="00AD546B" w:rsidRPr="00261A71">
        <w:rPr>
          <w:rFonts w:ascii="Verdana" w:hAnsi="Verdana" w:cs="Arial"/>
          <w:b/>
          <w:bCs/>
          <w:iCs w:val="0"/>
          <w:sz w:val="18"/>
          <w:szCs w:val="18"/>
          <w:lang w:val="nl-BE"/>
        </w:rPr>
        <w:t>21</w:t>
      </w:r>
      <w:r w:rsidR="00EF4507" w:rsidRPr="00261A71">
        <w:rPr>
          <w:rFonts w:ascii="Verdana" w:hAnsi="Verdana" w:cs="Arial"/>
          <w:b/>
          <w:bCs/>
          <w:iCs w:val="0"/>
          <w:sz w:val="18"/>
          <w:szCs w:val="18"/>
          <w:lang w:val="nl-BE"/>
        </w:rPr>
        <w:tab/>
      </w:r>
    </w:p>
    <w:p w14:paraId="2CEC5659" w14:textId="77777777" w:rsidR="00261A71" w:rsidRPr="00261A71" w:rsidRDefault="00261A71" w:rsidP="005655DC">
      <w:pPr>
        <w:pStyle w:val="Plattetekst2"/>
        <w:spacing w:before="0" w:after="0"/>
        <w:rPr>
          <w:rFonts w:ascii="Verdana" w:hAnsi="Verdana" w:cs="Arial"/>
          <w:b/>
          <w:bCs/>
          <w:iCs w:val="0"/>
          <w:sz w:val="18"/>
          <w:szCs w:val="18"/>
          <w:lang w:val="nl-BE"/>
        </w:rPr>
      </w:pPr>
      <w:bookmarkStart w:id="0" w:name="_GoBack"/>
      <w:bookmarkEnd w:id="0"/>
    </w:p>
    <w:p w14:paraId="5E5E5190" w14:textId="57BF1FBD" w:rsidR="00535638" w:rsidRDefault="00261A71" w:rsidP="00945EAD">
      <w:pPr>
        <w:spacing w:before="120" w:line="280" w:lineRule="atLeast"/>
        <w:jc w:val="center"/>
        <w:rPr>
          <w:rFonts w:ascii="Verdana" w:hAnsi="Verdana"/>
          <w:b/>
          <w:sz w:val="18"/>
          <w:szCs w:val="18"/>
          <w:lang w:val="nl-BE"/>
        </w:rPr>
      </w:pPr>
      <w:r w:rsidRPr="00261A71">
        <w:rPr>
          <w:rFonts w:ascii="Verdana" w:hAnsi="Verdana"/>
          <w:b/>
          <w:noProof/>
          <w:sz w:val="18"/>
          <w:szCs w:val="18"/>
          <w:lang w:val="fr-BE" w:eastAsia="fr-BE"/>
        </w:rPr>
        <w:drawing>
          <wp:inline distT="0" distB="0" distL="0" distR="0" wp14:anchorId="0FD91161" wp14:editId="0CC49798">
            <wp:extent cx="3808675" cy="3808675"/>
            <wp:effectExtent l="0" t="0" r="1905" b="1905"/>
            <wp:docPr id="1" name="Afbeelding 1" descr="C:\Users\Jolien Willems\Downloads\Kerncijfers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ien Willems\Downloads\Kerncijfers 20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780" cy="3811780"/>
                    </a:xfrm>
                    <a:prstGeom prst="rect">
                      <a:avLst/>
                    </a:prstGeom>
                    <a:noFill/>
                    <a:ln>
                      <a:noFill/>
                    </a:ln>
                  </pic:spPr>
                </pic:pic>
              </a:graphicData>
            </a:graphic>
          </wp:inline>
        </w:drawing>
      </w:r>
    </w:p>
    <w:p w14:paraId="76D56623" w14:textId="108A314A" w:rsidR="005655DC" w:rsidRDefault="005655DC" w:rsidP="00535638">
      <w:pPr>
        <w:spacing w:before="120" w:line="280" w:lineRule="atLeast"/>
        <w:jc w:val="both"/>
        <w:rPr>
          <w:rFonts w:ascii="Verdana" w:hAnsi="Verdana"/>
          <w:b/>
          <w:sz w:val="18"/>
          <w:szCs w:val="18"/>
          <w:lang w:val="nl-BE"/>
        </w:rPr>
      </w:pPr>
    </w:p>
    <w:p w14:paraId="49150BEF" w14:textId="77777777" w:rsidR="00165537" w:rsidRPr="00FC3AFA" w:rsidRDefault="00165537" w:rsidP="00165537">
      <w:pPr>
        <w:pStyle w:val="Plattetekst"/>
        <w:spacing w:before="120" w:line="280" w:lineRule="atLeast"/>
        <w:rPr>
          <w:rFonts w:ascii="Verdana" w:hAnsi="Verdana" w:cs="Arial"/>
          <w:b/>
          <w:sz w:val="18"/>
          <w:szCs w:val="18"/>
          <w:lang w:val="nl-BE"/>
        </w:rPr>
      </w:pPr>
      <w:r w:rsidRPr="00FC3AFA">
        <w:rPr>
          <w:rFonts w:ascii="Verdana" w:hAnsi="Verdana" w:cs="Arial"/>
          <w:b/>
          <w:sz w:val="18"/>
          <w:szCs w:val="18"/>
          <w:lang w:val="nl-BE"/>
        </w:rPr>
        <w:t>BCZ</w:t>
      </w:r>
    </w:p>
    <w:p w14:paraId="4777B38E" w14:textId="0D51DFA1" w:rsidR="00165537" w:rsidRDefault="00165537" w:rsidP="00165537">
      <w:pPr>
        <w:pStyle w:val="Plattetekst2"/>
        <w:spacing w:before="0" w:after="60"/>
        <w:rPr>
          <w:rFonts w:ascii="Verdana" w:hAnsi="Verdana" w:cs="Arial"/>
          <w:sz w:val="18"/>
          <w:szCs w:val="18"/>
        </w:rPr>
      </w:pPr>
      <w:r w:rsidRPr="00FC3AFA">
        <w:rPr>
          <w:rFonts w:ascii="Verdana" w:hAnsi="Verdana" w:cs="Arial"/>
          <w:sz w:val="18"/>
          <w:szCs w:val="18"/>
        </w:rPr>
        <w:t>De Belgische Confederatie van de Zuivelindustrie vertegenwoordigt de zuivelindustrie in Bel</w:t>
      </w:r>
      <w:r w:rsidR="006A0E35">
        <w:rPr>
          <w:rFonts w:ascii="Verdana" w:hAnsi="Verdana" w:cs="Arial"/>
          <w:sz w:val="18"/>
          <w:szCs w:val="18"/>
        </w:rPr>
        <w:t>gië. BCZ is zeer representatief</w:t>
      </w:r>
      <w:r w:rsidRPr="00FC3AFA">
        <w:rPr>
          <w:rFonts w:ascii="Verdana" w:hAnsi="Verdana" w:cs="Arial"/>
          <w:sz w:val="18"/>
          <w:szCs w:val="18"/>
        </w:rPr>
        <w:t xml:space="preserve">: de </w:t>
      </w:r>
      <w:r w:rsidR="006A0E35">
        <w:rPr>
          <w:rFonts w:ascii="Verdana" w:hAnsi="Verdana" w:cs="Arial"/>
          <w:sz w:val="18"/>
          <w:szCs w:val="18"/>
        </w:rPr>
        <w:t>leden van BCZ zijn goed voor 98</w:t>
      </w:r>
      <w:r w:rsidRPr="00FC3AFA">
        <w:rPr>
          <w:rFonts w:ascii="Verdana" w:hAnsi="Verdana" w:cs="Arial"/>
          <w:sz w:val="18"/>
          <w:szCs w:val="18"/>
        </w:rPr>
        <w:t xml:space="preserve">% van </w:t>
      </w:r>
      <w:r w:rsidR="006A0E35">
        <w:rPr>
          <w:rFonts w:ascii="Verdana" w:hAnsi="Verdana" w:cs="Arial"/>
          <w:sz w:val="18"/>
          <w:szCs w:val="18"/>
        </w:rPr>
        <w:t>de melkophaling en voor ruim 95</w:t>
      </w:r>
      <w:r w:rsidRPr="00FC3AFA">
        <w:rPr>
          <w:rFonts w:ascii="Verdana" w:hAnsi="Verdana" w:cs="Arial"/>
          <w:sz w:val="18"/>
          <w:szCs w:val="18"/>
        </w:rPr>
        <w:t xml:space="preserve">% van de omzet van de zuivelindustrie. BCZ neemt deel aan het maatschappelijk debat over onderwerpen waar melk en zuivelproducten aan de orde zijn. </w:t>
      </w:r>
      <w:r>
        <w:rPr>
          <w:rFonts w:ascii="Verdana" w:hAnsi="Verdana" w:cs="Arial"/>
          <w:sz w:val="18"/>
          <w:szCs w:val="18"/>
        </w:rPr>
        <w:t xml:space="preserve">BCZ zet </w:t>
      </w:r>
      <w:r w:rsidRPr="00FB236B">
        <w:rPr>
          <w:rFonts w:ascii="Verdana" w:hAnsi="Verdana" w:cs="Arial"/>
          <w:sz w:val="18"/>
          <w:szCs w:val="18"/>
        </w:rPr>
        <w:t>sterk in op een verdere verduurzaming van de zuivelsector.</w:t>
      </w:r>
      <w:r>
        <w:rPr>
          <w:rFonts w:ascii="Verdana" w:hAnsi="Verdana" w:cs="Arial"/>
          <w:sz w:val="18"/>
          <w:szCs w:val="18"/>
        </w:rPr>
        <w:t xml:space="preserve"> </w:t>
      </w:r>
    </w:p>
    <w:p w14:paraId="2524380B" w14:textId="77777777" w:rsidR="006A0E35" w:rsidRDefault="006A0E35" w:rsidP="00165537">
      <w:pPr>
        <w:pStyle w:val="Plattetekst2"/>
        <w:spacing w:before="0" w:after="60"/>
        <w:rPr>
          <w:rFonts w:ascii="Verdana" w:hAnsi="Verdana" w:cs="Arial"/>
          <w:sz w:val="18"/>
          <w:szCs w:val="18"/>
        </w:rPr>
      </w:pPr>
    </w:p>
    <w:p w14:paraId="56301F5C" w14:textId="78B5C490" w:rsidR="00165537" w:rsidRDefault="00165537" w:rsidP="00165537">
      <w:pPr>
        <w:pStyle w:val="Plattetekst2"/>
        <w:spacing w:before="0" w:after="60"/>
        <w:rPr>
          <w:rFonts w:ascii="Verdana" w:hAnsi="Verdana" w:cs="Arial"/>
          <w:sz w:val="18"/>
          <w:szCs w:val="18"/>
        </w:rPr>
      </w:pPr>
    </w:p>
    <w:tbl>
      <w:tblPr>
        <w:tblW w:w="25607" w:type="dxa"/>
        <w:tblInd w:w="177" w:type="dxa"/>
        <w:tblLayout w:type="fixed"/>
        <w:tblCellMar>
          <w:top w:w="15" w:type="dxa"/>
          <w:left w:w="15" w:type="dxa"/>
          <w:bottom w:w="15" w:type="dxa"/>
          <w:right w:w="15" w:type="dxa"/>
        </w:tblCellMar>
        <w:tblLook w:val="00A0" w:firstRow="1" w:lastRow="0" w:firstColumn="1" w:lastColumn="0" w:noHBand="0" w:noVBand="0"/>
      </w:tblPr>
      <w:tblGrid>
        <w:gridCol w:w="25607"/>
      </w:tblGrid>
      <w:tr w:rsidR="00165537" w14:paraId="3A87B6B0" w14:textId="77777777" w:rsidTr="00DC6BC5">
        <w:tc>
          <w:tcPr>
            <w:tcW w:w="25607" w:type="dxa"/>
            <w:vAlign w:val="center"/>
          </w:tcPr>
          <w:p w14:paraId="0F2FDEEC" w14:textId="77777777" w:rsidR="00165537" w:rsidRDefault="00165537" w:rsidP="00DC6BC5">
            <w:pPr>
              <w:keepNext/>
              <w:keepLines/>
              <w:overflowPunct/>
              <w:textAlignment w:val="auto"/>
              <w:rPr>
                <w:rFonts w:ascii="Verdana" w:eastAsiaTheme="minorEastAsia" w:hAnsi="Verdana" w:cs="Verdana"/>
                <w:color w:val="000000"/>
                <w:lang w:val="nl-BE" w:eastAsia="fr-FR"/>
              </w:rPr>
            </w:pPr>
          </w:p>
        </w:tc>
      </w:tr>
    </w:tbl>
    <w:p w14:paraId="03784533" w14:textId="77777777" w:rsidR="00165537" w:rsidRPr="00FC3AFA" w:rsidRDefault="00165537" w:rsidP="00165537">
      <w:pPr>
        <w:pStyle w:val="Plattetekst"/>
        <w:spacing w:line="280" w:lineRule="atLeast"/>
        <w:jc w:val="center"/>
        <w:rPr>
          <w:rFonts w:ascii="Verdana" w:hAnsi="Verdana" w:cs="Arial"/>
          <w:b/>
          <w:sz w:val="18"/>
          <w:szCs w:val="18"/>
          <w:lang w:val="nl-BE"/>
        </w:rPr>
      </w:pPr>
      <w:r w:rsidRPr="00FC3AFA">
        <w:rPr>
          <w:rFonts w:ascii="Verdana" w:hAnsi="Verdana" w:cs="Arial"/>
          <w:b/>
          <w:sz w:val="18"/>
          <w:szCs w:val="18"/>
          <w:lang w:val="nl-BE"/>
        </w:rPr>
        <w:t>(Einde persbericht)</w:t>
      </w:r>
    </w:p>
    <w:p w14:paraId="38035F0A" w14:textId="016C8B71" w:rsidR="00165537" w:rsidRDefault="00165537" w:rsidP="00165537">
      <w:pPr>
        <w:pStyle w:val="Plattetekst"/>
        <w:spacing w:line="280" w:lineRule="atLeast"/>
        <w:jc w:val="center"/>
        <w:rPr>
          <w:rFonts w:ascii="Verdana" w:hAnsi="Verdana" w:cs="Arial"/>
          <w:b/>
          <w:sz w:val="18"/>
          <w:szCs w:val="18"/>
          <w:lang w:val="nl-BE"/>
        </w:rPr>
      </w:pPr>
      <w:r w:rsidRPr="00FC3AFA">
        <w:rPr>
          <w:rFonts w:ascii="Verdana" w:hAnsi="Verdana" w:cs="Arial"/>
          <w:b/>
          <w:sz w:val="18"/>
          <w:szCs w:val="18"/>
          <w:lang w:val="nl-BE"/>
        </w:rPr>
        <w:t>*   *   *</w:t>
      </w:r>
    </w:p>
    <w:p w14:paraId="3C2E2486" w14:textId="77777777" w:rsidR="00165537" w:rsidRPr="00FC3AFA" w:rsidRDefault="00165537" w:rsidP="00165537">
      <w:pPr>
        <w:pStyle w:val="Plattetekst"/>
        <w:spacing w:line="280" w:lineRule="atLeast"/>
        <w:jc w:val="center"/>
        <w:rPr>
          <w:rFonts w:ascii="Verdana" w:hAnsi="Verdana" w:cs="Arial"/>
          <w:b/>
          <w:sz w:val="18"/>
          <w:szCs w:val="18"/>
          <w:lang w:val="nl-BE"/>
        </w:rPr>
      </w:pPr>
    </w:p>
    <w:p w14:paraId="192D0529" w14:textId="4827CFD6" w:rsidR="005212BB" w:rsidRPr="00261A71" w:rsidRDefault="00165537" w:rsidP="00261A71">
      <w:pPr>
        <w:pStyle w:val="Plattetekst"/>
        <w:tabs>
          <w:tab w:val="left" w:pos="8760"/>
        </w:tabs>
        <w:spacing w:line="280" w:lineRule="atLeast"/>
        <w:rPr>
          <w:rFonts w:ascii="Verdana" w:hAnsi="Verdana" w:cs="Arial"/>
          <w:b/>
          <w:sz w:val="18"/>
          <w:szCs w:val="18"/>
          <w:lang w:val="nl-BE"/>
        </w:rPr>
      </w:pPr>
      <w:r w:rsidRPr="00FC3AFA">
        <w:rPr>
          <w:rFonts w:ascii="Verdana" w:hAnsi="Verdana" w:cs="Arial"/>
          <w:b/>
          <w:sz w:val="18"/>
          <w:szCs w:val="18"/>
          <w:lang w:val="nl-BE"/>
        </w:rPr>
        <w:t>Voor meer informatie of een interview, kunt u contact opnemen met</w:t>
      </w:r>
      <w:r>
        <w:rPr>
          <w:rFonts w:ascii="Verdana" w:hAnsi="Verdana" w:cs="Arial"/>
          <w:b/>
          <w:sz w:val="18"/>
          <w:szCs w:val="18"/>
          <w:lang w:val="nl-BE"/>
        </w:rPr>
        <w:t xml:space="preserve"> </w:t>
      </w:r>
      <w:r w:rsidRPr="00FC3AFA">
        <w:rPr>
          <w:rFonts w:ascii="Verdana" w:hAnsi="Verdana" w:cs="Arial"/>
          <w:sz w:val="18"/>
          <w:szCs w:val="18"/>
          <w:lang w:val="nl-BE"/>
        </w:rPr>
        <w:t>Renaat Debergh, afgevaardigd bestuurder en woordvoerder, Mobiel: 0476/42.00.06</w:t>
      </w:r>
    </w:p>
    <w:sectPr w:rsidR="005212BB" w:rsidRPr="00261A71" w:rsidSect="009A7083">
      <w:headerReference w:type="even" r:id="rId9"/>
      <w:headerReference w:type="default" r:id="rId10"/>
      <w:footerReference w:type="default" r:id="rId11"/>
      <w:headerReference w:type="first" r:id="rId12"/>
      <w:footerReference w:type="first" r:id="rId13"/>
      <w:pgSz w:w="11900" w:h="16840"/>
      <w:pgMar w:top="567" w:right="1134" w:bottom="851" w:left="1418" w:header="142" w:footer="2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9BF0" w16cex:dateUtc="2020-06-08T09:13:00Z"/>
  <w16cex:commentExtensible w16cex:durableId="22889A64" w16cex:dateUtc="2020-06-08T09:07:00Z"/>
  <w16cex:commentExtensible w16cex:durableId="22889363" w16cex:dateUtc="2020-06-08T08:37:00Z"/>
  <w16cex:commentExtensible w16cex:durableId="228893AB" w16cex:dateUtc="2020-06-08T08:38:00Z"/>
  <w16cex:commentExtensible w16cex:durableId="228893C9" w16cex:dateUtc="2020-06-08T08:39:00Z"/>
  <w16cex:commentExtensible w16cex:durableId="22889448" w16cex:dateUtc="2020-06-08T08:41:00Z"/>
  <w16cex:commentExtensible w16cex:durableId="2288950C" w16cex:dateUtc="2020-06-08T08:44:00Z"/>
  <w16cex:commentExtensible w16cex:durableId="2288B45B" w16cex:dateUtc="2020-06-08T10:58:00Z"/>
  <w16cex:commentExtensible w16cex:durableId="2288952F" w16cex:dateUtc="2020-06-08T08:45:00Z"/>
  <w16cex:commentExtensible w16cex:durableId="2288955D" w16cex:dateUtc="2020-06-08T08:45:00Z"/>
  <w16cex:commentExtensible w16cex:durableId="2288B542" w16cex:dateUtc="2020-06-08T11:01:00Z"/>
  <w16cex:commentExtensible w16cex:durableId="228899F9" w16cex:dateUtc="2020-06-08T09:05:00Z"/>
  <w16cex:commentExtensible w16cex:durableId="2288B56D" w16cex:dateUtc="2020-06-08T11:02:00Z"/>
  <w16cex:commentExtensible w16cex:durableId="228899A5" w16cex:dateUtc="2020-06-08T09:04:00Z"/>
  <w16cex:commentExtensible w16cex:durableId="228898DF" w16cex:dateUtc="2020-06-08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D1DCB5" w16cid:durableId="22889BF0"/>
  <w16cid:commentId w16cid:paraId="5C580D5C" w16cid:durableId="22889A64"/>
  <w16cid:commentId w16cid:paraId="704A8A8A" w16cid:durableId="228892B1"/>
  <w16cid:commentId w16cid:paraId="0193AE46" w16cid:durableId="22889363"/>
  <w16cid:commentId w16cid:paraId="4F3231C2" w16cid:durableId="228893AB"/>
  <w16cid:commentId w16cid:paraId="1E359BBC" w16cid:durableId="228893C9"/>
  <w16cid:commentId w16cid:paraId="2D0D8D9E" w16cid:durableId="22889448"/>
  <w16cid:commentId w16cid:paraId="725C9191" w16cid:durableId="2288950C"/>
  <w16cid:commentId w16cid:paraId="45D9284B" w16cid:durableId="2288B45B"/>
  <w16cid:commentId w16cid:paraId="76B1BAFA" w16cid:durableId="228892B2"/>
  <w16cid:commentId w16cid:paraId="67C75C96" w16cid:durableId="2288952F"/>
  <w16cid:commentId w16cid:paraId="019B8A0C" w16cid:durableId="2288955D"/>
  <w16cid:commentId w16cid:paraId="70E64627" w16cid:durableId="2288B542"/>
  <w16cid:commentId w16cid:paraId="06C7BEBD" w16cid:durableId="228899F9"/>
  <w16cid:commentId w16cid:paraId="232CCA84" w16cid:durableId="2288B56D"/>
  <w16cid:commentId w16cid:paraId="6A28DC0E" w16cid:durableId="228899A5"/>
  <w16cid:commentId w16cid:paraId="4EBD9669" w16cid:durableId="228898DF"/>
  <w16cid:commentId w16cid:paraId="1B5F09ED" w16cid:durableId="228892B3"/>
  <w16cid:commentId w16cid:paraId="280C7B60" w16cid:durableId="228892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2FBA3" w14:textId="77777777" w:rsidR="002F4019" w:rsidRDefault="002F4019" w:rsidP="00114EFB">
      <w:r>
        <w:separator/>
      </w:r>
    </w:p>
  </w:endnote>
  <w:endnote w:type="continuationSeparator" w:id="0">
    <w:p w14:paraId="2D9402DE" w14:textId="77777777" w:rsidR="002F4019" w:rsidRDefault="002F4019" w:rsidP="0011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805775401"/>
      <w:docPartObj>
        <w:docPartGallery w:val="Page Numbers (Bottom of Page)"/>
        <w:docPartUnique/>
      </w:docPartObj>
    </w:sdtPr>
    <w:sdtEndPr/>
    <w:sdtContent>
      <w:p w14:paraId="1E921F6E" w14:textId="657F7D98" w:rsidR="00B612F1" w:rsidRPr="005655DC" w:rsidRDefault="00B612F1">
        <w:pPr>
          <w:pStyle w:val="Voettekst"/>
          <w:jc w:val="right"/>
          <w:rPr>
            <w:rFonts w:ascii="Verdana" w:hAnsi="Verdana"/>
            <w:sz w:val="18"/>
            <w:szCs w:val="18"/>
          </w:rPr>
        </w:pPr>
        <w:r w:rsidRPr="005655DC">
          <w:rPr>
            <w:rFonts w:ascii="Verdana" w:hAnsi="Verdana"/>
            <w:sz w:val="18"/>
            <w:szCs w:val="18"/>
          </w:rPr>
          <w:fldChar w:fldCharType="begin"/>
        </w:r>
        <w:r w:rsidRPr="005655DC">
          <w:rPr>
            <w:rFonts w:ascii="Verdana" w:hAnsi="Verdana"/>
            <w:sz w:val="18"/>
            <w:szCs w:val="18"/>
          </w:rPr>
          <w:instrText>PAGE   \* MERGEFORMAT</w:instrText>
        </w:r>
        <w:r w:rsidRPr="005655DC">
          <w:rPr>
            <w:rFonts w:ascii="Verdana" w:hAnsi="Verdana"/>
            <w:sz w:val="18"/>
            <w:szCs w:val="18"/>
          </w:rPr>
          <w:fldChar w:fldCharType="separate"/>
        </w:r>
        <w:r w:rsidR="00261A71" w:rsidRPr="00261A71">
          <w:rPr>
            <w:rFonts w:ascii="Verdana" w:hAnsi="Verdana"/>
            <w:noProof/>
            <w:sz w:val="18"/>
            <w:szCs w:val="18"/>
            <w:lang w:val="nl-NL"/>
          </w:rPr>
          <w:t>2</w:t>
        </w:r>
        <w:r w:rsidRPr="005655DC">
          <w:rPr>
            <w:rFonts w:ascii="Verdana" w:hAnsi="Verdana"/>
            <w:sz w:val="18"/>
            <w:szCs w:val="18"/>
          </w:rPr>
          <w:fldChar w:fldCharType="end"/>
        </w:r>
        <w:r w:rsidR="005655DC" w:rsidRPr="005655DC">
          <w:rPr>
            <w:rFonts w:ascii="Verdana" w:hAnsi="Verdana"/>
            <w:sz w:val="18"/>
            <w:szCs w:val="18"/>
          </w:rPr>
          <w:t>/2</w:t>
        </w:r>
      </w:p>
    </w:sdtContent>
  </w:sdt>
  <w:p w14:paraId="7B5AF4C3" w14:textId="23EB8D22" w:rsidR="005D6C8F" w:rsidRDefault="005D6C8F" w:rsidP="00C44C0E">
    <w:pPr>
      <w:pStyle w:val="Voettekst"/>
      <w:ind w:left="-851" w:right="-15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919397208"/>
      <w:docPartObj>
        <w:docPartGallery w:val="Page Numbers (Bottom of Page)"/>
        <w:docPartUnique/>
      </w:docPartObj>
    </w:sdtPr>
    <w:sdtEndPr/>
    <w:sdtContent>
      <w:p w14:paraId="20C957D5" w14:textId="5CD5E6DC" w:rsidR="00B612F1" w:rsidRPr="005655DC" w:rsidRDefault="00B612F1" w:rsidP="00B612F1">
        <w:pPr>
          <w:pStyle w:val="Voettekst"/>
          <w:jc w:val="right"/>
          <w:rPr>
            <w:rFonts w:ascii="Verdana" w:hAnsi="Verdana"/>
            <w:sz w:val="18"/>
            <w:szCs w:val="18"/>
          </w:rPr>
        </w:pPr>
        <w:r w:rsidRPr="005655DC">
          <w:rPr>
            <w:rFonts w:ascii="Verdana" w:hAnsi="Verdana"/>
            <w:sz w:val="18"/>
            <w:szCs w:val="18"/>
          </w:rPr>
          <w:fldChar w:fldCharType="begin"/>
        </w:r>
        <w:r w:rsidRPr="005655DC">
          <w:rPr>
            <w:rFonts w:ascii="Verdana" w:hAnsi="Verdana"/>
            <w:sz w:val="18"/>
            <w:szCs w:val="18"/>
          </w:rPr>
          <w:instrText>PAGE   \* MERGEFORMAT</w:instrText>
        </w:r>
        <w:r w:rsidRPr="005655DC">
          <w:rPr>
            <w:rFonts w:ascii="Verdana" w:hAnsi="Verdana"/>
            <w:sz w:val="18"/>
            <w:szCs w:val="18"/>
          </w:rPr>
          <w:fldChar w:fldCharType="separate"/>
        </w:r>
        <w:r w:rsidR="00261A71" w:rsidRPr="00261A71">
          <w:rPr>
            <w:rFonts w:ascii="Verdana" w:hAnsi="Verdana"/>
            <w:noProof/>
            <w:sz w:val="18"/>
            <w:szCs w:val="18"/>
            <w:lang w:val="nl-NL"/>
          </w:rPr>
          <w:t>1</w:t>
        </w:r>
        <w:r w:rsidRPr="005655DC">
          <w:rPr>
            <w:rFonts w:ascii="Verdana" w:hAnsi="Verdana"/>
            <w:sz w:val="18"/>
            <w:szCs w:val="18"/>
          </w:rPr>
          <w:fldChar w:fldCharType="end"/>
        </w:r>
        <w:r w:rsidR="005655DC" w:rsidRPr="005655DC">
          <w:rPr>
            <w:rFonts w:ascii="Verdana" w:hAnsi="Verdana"/>
            <w:sz w:val="18"/>
            <w:szCs w:val="18"/>
          </w:rPr>
          <w:t>/2</w:t>
        </w:r>
      </w:p>
    </w:sdtContent>
  </w:sdt>
  <w:p w14:paraId="06CD3DEB" w14:textId="77777777" w:rsidR="005D6C8F" w:rsidRDefault="005D6C8F" w:rsidP="007A2D20">
    <w:pPr>
      <w:pStyle w:val="Voettekst"/>
      <w:ind w:left="-85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922BD" w14:textId="77777777" w:rsidR="002F4019" w:rsidRDefault="002F4019" w:rsidP="00114EFB">
      <w:r>
        <w:separator/>
      </w:r>
    </w:p>
  </w:footnote>
  <w:footnote w:type="continuationSeparator" w:id="0">
    <w:p w14:paraId="5893AD14" w14:textId="77777777" w:rsidR="002F4019" w:rsidRDefault="002F4019" w:rsidP="00114EFB">
      <w:r>
        <w:continuationSeparator/>
      </w:r>
    </w:p>
  </w:footnote>
  <w:footnote w:id="1">
    <w:p w14:paraId="1690E1E1" w14:textId="09585024" w:rsidR="004E3399" w:rsidRPr="004E3399" w:rsidRDefault="004E3399" w:rsidP="004E3399">
      <w:pPr>
        <w:pStyle w:val="Voetnoottekst"/>
        <w:rPr>
          <w:lang w:val="nl-BE"/>
        </w:rPr>
      </w:pPr>
      <w:r>
        <w:rPr>
          <w:rStyle w:val="Voetnootmarkering"/>
        </w:rPr>
        <w:footnoteRef/>
      </w:r>
      <w:r>
        <w:t xml:space="preserve"> </w:t>
      </w:r>
      <w:r>
        <w:rPr>
          <w:rFonts w:ascii="Verdana" w:hAnsi="Verdana" w:cs="Arial"/>
          <w:bCs/>
          <w:sz w:val="18"/>
          <w:szCs w:val="18"/>
          <w:lang w:val="nl-BE"/>
        </w:rPr>
        <w:t>De Universiteit van Wageningen becijferde voor Nederland op deze basis een reductie van de uitstoot aan stiksto</w:t>
      </w:r>
      <w:r w:rsidR="003E5CB5">
        <w:rPr>
          <w:rFonts w:ascii="Verdana" w:hAnsi="Verdana" w:cs="Arial"/>
          <w:bCs/>
          <w:sz w:val="18"/>
          <w:szCs w:val="18"/>
          <w:lang w:val="nl-BE"/>
        </w:rPr>
        <w:t>f met 28% in de melkveehouderij (</w:t>
      </w:r>
      <w:hyperlink r:id="rId1" w:anchor=":~:text=Ammoniak%20De%20in%20dit%20onderzoek,NH3%2Demissie%20met%2025%25." w:history="1">
        <w:r w:rsidR="000E49A1" w:rsidRPr="000E49A1">
          <w:rPr>
            <w:rStyle w:val="Hyperlink"/>
            <w:rFonts w:ascii="Verdana" w:hAnsi="Verdana" w:cs="Arial"/>
            <w:bCs/>
            <w:sz w:val="18"/>
            <w:szCs w:val="18"/>
            <w:lang w:val="nl-BE"/>
          </w:rPr>
          <w:t>Reijs et al, 2021</w:t>
        </w:r>
      </w:hyperlink>
      <w:r w:rsidR="003E5CB5">
        <w:rPr>
          <w:rFonts w:ascii="Verdana" w:hAnsi="Verdana" w:cs="Arial"/>
          <w:bCs/>
          <w:sz w:val="18"/>
          <w:szCs w:val="18"/>
          <w:lang w:val="nl-B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8B9A" w14:textId="77777777" w:rsidR="005D6C8F" w:rsidRDefault="00261A71">
    <w:pPr>
      <w:pStyle w:val="Koptekst"/>
    </w:pPr>
    <w:r>
      <w:rPr>
        <w:noProof/>
        <w:lang w:val="fr-FR"/>
      </w:rPr>
      <w:pict w14:anchorId="23578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5.75pt;height:757.7pt;z-index:-251651072;mso-wrap-edited:f;mso-position-horizontal:center;mso-position-horizontal-relative:margin;mso-position-vertical:center;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r w:rsidR="005D6C8F">
      <w:rPr>
        <w:noProof/>
        <w:lang w:val="fr-BE" w:eastAsia="fr-BE"/>
      </w:rPr>
      <w:drawing>
        <wp:anchor distT="0" distB="0" distL="114300" distR="114300" simplePos="0" relativeHeight="251661312" behindDoc="1" locked="0" layoutInCell="1" allowOverlap="1" wp14:anchorId="6F5D99E6" wp14:editId="74E5EDCF">
          <wp:simplePos x="0" y="0"/>
          <wp:positionH relativeFrom="column">
            <wp:posOffset>-800100</wp:posOffset>
          </wp:positionH>
          <wp:positionV relativeFrom="page">
            <wp:posOffset>-11430</wp:posOffset>
          </wp:positionV>
          <wp:extent cx="7734300" cy="1094482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suite.pdf"/>
                  <pic:cNvPicPr/>
                </pic:nvPicPr>
                <pic:blipFill>
                  <a:blip r:embed="rId2">
                    <a:extLst>
                      <a:ext uri="{28A0092B-C50C-407E-A947-70E740481C1C}">
                        <a14:useLocalDpi xmlns:a14="http://schemas.microsoft.com/office/drawing/2010/main" val="0"/>
                      </a:ext>
                    </a:extLst>
                  </a:blip>
                  <a:stretch>
                    <a:fillRect/>
                  </a:stretch>
                </pic:blipFill>
                <pic:spPr>
                  <a:xfrm>
                    <a:off x="0" y="0"/>
                    <a:ext cx="7734300" cy="10944826"/>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E32D" w14:textId="77777777" w:rsidR="005D6C8F" w:rsidRDefault="005D6C8F" w:rsidP="006D1357">
    <w:pPr>
      <w:pStyle w:val="Koptekst"/>
      <w:spacing w:before="840"/>
      <w:ind w:left="-56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DFC8" w14:textId="77777777" w:rsidR="005D6C8F" w:rsidRDefault="00261A71" w:rsidP="003F2CCF">
    <w:pPr>
      <w:pStyle w:val="Koptekst"/>
      <w:tabs>
        <w:tab w:val="clear" w:pos="9072"/>
      </w:tabs>
      <w:ind w:left="-567" w:right="134"/>
    </w:pPr>
    <w:r>
      <w:rPr>
        <w:noProof/>
        <w:lang w:val="fr-FR"/>
      </w:rPr>
      <w:pict w14:anchorId="7EFB5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57.2pt;margin-top:-12.4pt;width:580pt;height:820.2pt;z-index:-251650048;mso-wrap-edited:f;mso-position-horizontal-relative:margin;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1BB3"/>
    <w:multiLevelType w:val="hybridMultilevel"/>
    <w:tmpl w:val="D37614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1FB69DF"/>
    <w:multiLevelType w:val="hybridMultilevel"/>
    <w:tmpl w:val="C0C4C40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3802F55"/>
    <w:multiLevelType w:val="hybridMultilevel"/>
    <w:tmpl w:val="3C3648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98227A9"/>
    <w:multiLevelType w:val="hybridMultilevel"/>
    <w:tmpl w:val="776C0E6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7E625D2"/>
    <w:multiLevelType w:val="hybridMultilevel"/>
    <w:tmpl w:val="65389A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871852"/>
    <w:multiLevelType w:val="hybridMultilevel"/>
    <w:tmpl w:val="69E01B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4"/>
    <w:rsid w:val="000134C7"/>
    <w:rsid w:val="00016BAD"/>
    <w:rsid w:val="000247F1"/>
    <w:rsid w:val="00043992"/>
    <w:rsid w:val="00072FF8"/>
    <w:rsid w:val="000777A0"/>
    <w:rsid w:val="00077BA9"/>
    <w:rsid w:val="0008566C"/>
    <w:rsid w:val="000A5131"/>
    <w:rsid w:val="000B5EEA"/>
    <w:rsid w:val="000D282B"/>
    <w:rsid w:val="000D66AB"/>
    <w:rsid w:val="000E49A1"/>
    <w:rsid w:val="000F4E1C"/>
    <w:rsid w:val="00101399"/>
    <w:rsid w:val="00104C97"/>
    <w:rsid w:val="00114447"/>
    <w:rsid w:val="001145A1"/>
    <w:rsid w:val="00114EFB"/>
    <w:rsid w:val="0013281E"/>
    <w:rsid w:val="00160E9C"/>
    <w:rsid w:val="0016113A"/>
    <w:rsid w:val="00161317"/>
    <w:rsid w:val="00165537"/>
    <w:rsid w:val="00171718"/>
    <w:rsid w:val="00187594"/>
    <w:rsid w:val="001B23F3"/>
    <w:rsid w:val="001B535D"/>
    <w:rsid w:val="001D3459"/>
    <w:rsid w:val="001D4C47"/>
    <w:rsid w:val="001D6C91"/>
    <w:rsid w:val="001E3DD1"/>
    <w:rsid w:val="0020643A"/>
    <w:rsid w:val="00243F16"/>
    <w:rsid w:val="00261A71"/>
    <w:rsid w:val="00262D43"/>
    <w:rsid w:val="00272F5F"/>
    <w:rsid w:val="0027406C"/>
    <w:rsid w:val="00276C1D"/>
    <w:rsid w:val="00282D62"/>
    <w:rsid w:val="00285BEA"/>
    <w:rsid w:val="002902BA"/>
    <w:rsid w:val="002E0244"/>
    <w:rsid w:val="002E23DD"/>
    <w:rsid w:val="002E38D1"/>
    <w:rsid w:val="002E699A"/>
    <w:rsid w:val="002F1533"/>
    <w:rsid w:val="002F1FB5"/>
    <w:rsid w:val="002F4019"/>
    <w:rsid w:val="00303658"/>
    <w:rsid w:val="0031103E"/>
    <w:rsid w:val="0031179C"/>
    <w:rsid w:val="00313640"/>
    <w:rsid w:val="003143C7"/>
    <w:rsid w:val="00333D70"/>
    <w:rsid w:val="003403DC"/>
    <w:rsid w:val="00340626"/>
    <w:rsid w:val="00350694"/>
    <w:rsid w:val="00361DC6"/>
    <w:rsid w:val="00367AF5"/>
    <w:rsid w:val="00375A8B"/>
    <w:rsid w:val="003C35DC"/>
    <w:rsid w:val="003C6AB5"/>
    <w:rsid w:val="003C6CF1"/>
    <w:rsid w:val="003D5A3E"/>
    <w:rsid w:val="003E5CB5"/>
    <w:rsid w:val="003F2CCF"/>
    <w:rsid w:val="004012CE"/>
    <w:rsid w:val="004101FE"/>
    <w:rsid w:val="004119FE"/>
    <w:rsid w:val="00430C68"/>
    <w:rsid w:val="004422FA"/>
    <w:rsid w:val="00445BB6"/>
    <w:rsid w:val="00451385"/>
    <w:rsid w:val="00453163"/>
    <w:rsid w:val="00471A89"/>
    <w:rsid w:val="004855D0"/>
    <w:rsid w:val="00486942"/>
    <w:rsid w:val="004977EF"/>
    <w:rsid w:val="004A3FBF"/>
    <w:rsid w:val="004E3399"/>
    <w:rsid w:val="004F1353"/>
    <w:rsid w:val="004F25ED"/>
    <w:rsid w:val="00501E3A"/>
    <w:rsid w:val="005212BB"/>
    <w:rsid w:val="0052545A"/>
    <w:rsid w:val="00531E66"/>
    <w:rsid w:val="005347DA"/>
    <w:rsid w:val="00535638"/>
    <w:rsid w:val="005526E7"/>
    <w:rsid w:val="005646C2"/>
    <w:rsid w:val="0056549F"/>
    <w:rsid w:val="005655DC"/>
    <w:rsid w:val="00566D58"/>
    <w:rsid w:val="00574F9F"/>
    <w:rsid w:val="005845AB"/>
    <w:rsid w:val="00585214"/>
    <w:rsid w:val="00585E15"/>
    <w:rsid w:val="0059779E"/>
    <w:rsid w:val="005A3407"/>
    <w:rsid w:val="005B3C10"/>
    <w:rsid w:val="005C0AAA"/>
    <w:rsid w:val="005D1285"/>
    <w:rsid w:val="005D35D8"/>
    <w:rsid w:val="005D6C8F"/>
    <w:rsid w:val="005E2607"/>
    <w:rsid w:val="005E4E6A"/>
    <w:rsid w:val="005E7B3A"/>
    <w:rsid w:val="00601AD9"/>
    <w:rsid w:val="00604A99"/>
    <w:rsid w:val="006269DE"/>
    <w:rsid w:val="0063202B"/>
    <w:rsid w:val="00637C9B"/>
    <w:rsid w:val="00657158"/>
    <w:rsid w:val="00662EEA"/>
    <w:rsid w:val="0067457C"/>
    <w:rsid w:val="00681A5A"/>
    <w:rsid w:val="00683DBB"/>
    <w:rsid w:val="00691C2D"/>
    <w:rsid w:val="006A0E35"/>
    <w:rsid w:val="006A30ED"/>
    <w:rsid w:val="006B1257"/>
    <w:rsid w:val="006B4D53"/>
    <w:rsid w:val="006D1357"/>
    <w:rsid w:val="006D64BA"/>
    <w:rsid w:val="006D66EC"/>
    <w:rsid w:val="006D76E0"/>
    <w:rsid w:val="007116E1"/>
    <w:rsid w:val="00712D31"/>
    <w:rsid w:val="00712D38"/>
    <w:rsid w:val="00715FEB"/>
    <w:rsid w:val="00745617"/>
    <w:rsid w:val="00756258"/>
    <w:rsid w:val="00763D83"/>
    <w:rsid w:val="00772ABD"/>
    <w:rsid w:val="0077487C"/>
    <w:rsid w:val="0079148E"/>
    <w:rsid w:val="00794039"/>
    <w:rsid w:val="00794314"/>
    <w:rsid w:val="007A2D20"/>
    <w:rsid w:val="007A4DB8"/>
    <w:rsid w:val="007B345A"/>
    <w:rsid w:val="007C2D4B"/>
    <w:rsid w:val="007D31B3"/>
    <w:rsid w:val="007D3717"/>
    <w:rsid w:val="007F7B5A"/>
    <w:rsid w:val="008236A3"/>
    <w:rsid w:val="00824960"/>
    <w:rsid w:val="00826FDF"/>
    <w:rsid w:val="00834396"/>
    <w:rsid w:val="008414FC"/>
    <w:rsid w:val="00857ABC"/>
    <w:rsid w:val="00860A37"/>
    <w:rsid w:val="00866156"/>
    <w:rsid w:val="00867562"/>
    <w:rsid w:val="00867FA9"/>
    <w:rsid w:val="008B1A67"/>
    <w:rsid w:val="008B2608"/>
    <w:rsid w:val="008C33F4"/>
    <w:rsid w:val="008D1230"/>
    <w:rsid w:val="008F4D6B"/>
    <w:rsid w:val="0092776A"/>
    <w:rsid w:val="0093236A"/>
    <w:rsid w:val="009456F2"/>
    <w:rsid w:val="00945EAD"/>
    <w:rsid w:val="00946B2A"/>
    <w:rsid w:val="00947A44"/>
    <w:rsid w:val="00951061"/>
    <w:rsid w:val="00954EA0"/>
    <w:rsid w:val="00964FB9"/>
    <w:rsid w:val="009674F2"/>
    <w:rsid w:val="009874A9"/>
    <w:rsid w:val="009A25F5"/>
    <w:rsid w:val="009A7083"/>
    <w:rsid w:val="009A7E19"/>
    <w:rsid w:val="009C0650"/>
    <w:rsid w:val="009C4960"/>
    <w:rsid w:val="009D258E"/>
    <w:rsid w:val="009D2B0C"/>
    <w:rsid w:val="009D40E1"/>
    <w:rsid w:val="009D6D1A"/>
    <w:rsid w:val="009F1F64"/>
    <w:rsid w:val="009F45AC"/>
    <w:rsid w:val="00A02B99"/>
    <w:rsid w:val="00A069C9"/>
    <w:rsid w:val="00A114E0"/>
    <w:rsid w:val="00A15BB7"/>
    <w:rsid w:val="00A17CD2"/>
    <w:rsid w:val="00A26AE4"/>
    <w:rsid w:val="00A314E9"/>
    <w:rsid w:val="00A371AC"/>
    <w:rsid w:val="00A60705"/>
    <w:rsid w:val="00A6520F"/>
    <w:rsid w:val="00A65850"/>
    <w:rsid w:val="00A8424B"/>
    <w:rsid w:val="00A903C1"/>
    <w:rsid w:val="00A921F5"/>
    <w:rsid w:val="00AA6AE3"/>
    <w:rsid w:val="00AB44EB"/>
    <w:rsid w:val="00AC6AE1"/>
    <w:rsid w:val="00AD0100"/>
    <w:rsid w:val="00AD546B"/>
    <w:rsid w:val="00AD72A1"/>
    <w:rsid w:val="00AE1AC4"/>
    <w:rsid w:val="00B134AD"/>
    <w:rsid w:val="00B27490"/>
    <w:rsid w:val="00B27998"/>
    <w:rsid w:val="00B338E6"/>
    <w:rsid w:val="00B36875"/>
    <w:rsid w:val="00B555A5"/>
    <w:rsid w:val="00B612F1"/>
    <w:rsid w:val="00B70B01"/>
    <w:rsid w:val="00B777CA"/>
    <w:rsid w:val="00B83777"/>
    <w:rsid w:val="00B96924"/>
    <w:rsid w:val="00BB6FF6"/>
    <w:rsid w:val="00BB71E7"/>
    <w:rsid w:val="00BB7537"/>
    <w:rsid w:val="00BC1E3F"/>
    <w:rsid w:val="00BD4FA5"/>
    <w:rsid w:val="00BF2B91"/>
    <w:rsid w:val="00C04CE6"/>
    <w:rsid w:val="00C135A8"/>
    <w:rsid w:val="00C21821"/>
    <w:rsid w:val="00C22545"/>
    <w:rsid w:val="00C2656A"/>
    <w:rsid w:val="00C37589"/>
    <w:rsid w:val="00C44C0E"/>
    <w:rsid w:val="00C467E9"/>
    <w:rsid w:val="00C53E73"/>
    <w:rsid w:val="00C76FDC"/>
    <w:rsid w:val="00C842E2"/>
    <w:rsid w:val="00C84FF2"/>
    <w:rsid w:val="00C8594A"/>
    <w:rsid w:val="00C860FD"/>
    <w:rsid w:val="00CA03AA"/>
    <w:rsid w:val="00CA2B06"/>
    <w:rsid w:val="00CB1718"/>
    <w:rsid w:val="00CB2632"/>
    <w:rsid w:val="00CB2F5E"/>
    <w:rsid w:val="00CB4D9F"/>
    <w:rsid w:val="00CC412C"/>
    <w:rsid w:val="00CC78B4"/>
    <w:rsid w:val="00CE1040"/>
    <w:rsid w:val="00CE68A3"/>
    <w:rsid w:val="00CF119E"/>
    <w:rsid w:val="00D00346"/>
    <w:rsid w:val="00D05EA1"/>
    <w:rsid w:val="00D21B10"/>
    <w:rsid w:val="00D22691"/>
    <w:rsid w:val="00D42B29"/>
    <w:rsid w:val="00D45A1C"/>
    <w:rsid w:val="00D46C68"/>
    <w:rsid w:val="00D66875"/>
    <w:rsid w:val="00D70D48"/>
    <w:rsid w:val="00D748AC"/>
    <w:rsid w:val="00D76806"/>
    <w:rsid w:val="00D773CF"/>
    <w:rsid w:val="00D774EE"/>
    <w:rsid w:val="00D83BD0"/>
    <w:rsid w:val="00DA4511"/>
    <w:rsid w:val="00DD188B"/>
    <w:rsid w:val="00DE1D24"/>
    <w:rsid w:val="00DE3286"/>
    <w:rsid w:val="00DF124D"/>
    <w:rsid w:val="00DF6850"/>
    <w:rsid w:val="00E058E8"/>
    <w:rsid w:val="00E0789B"/>
    <w:rsid w:val="00E1462C"/>
    <w:rsid w:val="00E2568E"/>
    <w:rsid w:val="00E25AE9"/>
    <w:rsid w:val="00E27535"/>
    <w:rsid w:val="00E33240"/>
    <w:rsid w:val="00E40DF7"/>
    <w:rsid w:val="00E433C2"/>
    <w:rsid w:val="00E7231F"/>
    <w:rsid w:val="00E86FA4"/>
    <w:rsid w:val="00EB0CCE"/>
    <w:rsid w:val="00EB41C4"/>
    <w:rsid w:val="00EE0948"/>
    <w:rsid w:val="00EF4507"/>
    <w:rsid w:val="00EF5536"/>
    <w:rsid w:val="00EF7878"/>
    <w:rsid w:val="00F05F0D"/>
    <w:rsid w:val="00F07BBC"/>
    <w:rsid w:val="00F16721"/>
    <w:rsid w:val="00F33C80"/>
    <w:rsid w:val="00F47E8F"/>
    <w:rsid w:val="00F50656"/>
    <w:rsid w:val="00F52F7A"/>
    <w:rsid w:val="00F6420B"/>
    <w:rsid w:val="00F70FA5"/>
    <w:rsid w:val="00F7510D"/>
    <w:rsid w:val="00F91F1C"/>
    <w:rsid w:val="00F953B6"/>
    <w:rsid w:val="00FA1772"/>
    <w:rsid w:val="00FA2784"/>
    <w:rsid w:val="00FB236B"/>
    <w:rsid w:val="00FB44A8"/>
    <w:rsid w:val="00FC211C"/>
    <w:rsid w:val="00FC3AFA"/>
    <w:rsid w:val="00FC66DE"/>
    <w:rsid w:val="00FE68C9"/>
    <w:rsid w:val="00FF09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9244B43"/>
  <w15:docId w15:val="{16B3A89F-4004-4BC9-9903-21B74120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5638"/>
    <w:pPr>
      <w:overflowPunct w:val="0"/>
      <w:autoSpaceDE w:val="0"/>
      <w:autoSpaceDN w:val="0"/>
      <w:adjustRightInd w:val="0"/>
      <w:textAlignment w:val="baseline"/>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35638"/>
    <w:pPr>
      <w:keepNext/>
      <w:spacing w:before="240" w:line="288" w:lineRule="exact"/>
      <w:jc w:val="both"/>
      <w:outlineLvl w:val="0"/>
    </w:pPr>
    <w:rPr>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2D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C2D4B"/>
    <w:rPr>
      <w:rFonts w:ascii="Lucida Grande" w:hAnsi="Lucida Grande" w:cs="Lucida Grande"/>
      <w:sz w:val="18"/>
      <w:szCs w:val="18"/>
    </w:rPr>
  </w:style>
  <w:style w:type="paragraph" w:styleId="Revisie">
    <w:name w:val="Revision"/>
    <w:hidden/>
    <w:uiPriority w:val="99"/>
    <w:semiHidden/>
    <w:rsid w:val="00FE68C9"/>
  </w:style>
  <w:style w:type="paragraph" w:styleId="Koptekst">
    <w:name w:val="header"/>
    <w:basedOn w:val="Standaard"/>
    <w:link w:val="Kop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KoptekstChar">
    <w:name w:val="Koptekst Char"/>
    <w:basedOn w:val="Standaardalinea-lettertype"/>
    <w:link w:val="Koptekst"/>
    <w:uiPriority w:val="99"/>
    <w:rsid w:val="00114EFB"/>
  </w:style>
  <w:style w:type="paragraph" w:styleId="Voettekst">
    <w:name w:val="footer"/>
    <w:basedOn w:val="Standaard"/>
    <w:link w:val="Voet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VoettekstChar">
    <w:name w:val="Voettekst Char"/>
    <w:basedOn w:val="Standaardalinea-lettertype"/>
    <w:link w:val="Voettekst"/>
    <w:uiPriority w:val="99"/>
    <w:rsid w:val="00114EFB"/>
  </w:style>
  <w:style w:type="paragraph" w:styleId="Geenafstand">
    <w:name w:val="No Spacing"/>
    <w:link w:val="GeenafstandChar"/>
    <w:qFormat/>
    <w:rsid w:val="00501E3A"/>
    <w:rPr>
      <w:rFonts w:ascii="PMingLiU" w:hAnsi="PMingLiU"/>
      <w:sz w:val="22"/>
      <w:szCs w:val="22"/>
      <w:lang w:val="fr-BE"/>
    </w:rPr>
  </w:style>
  <w:style w:type="character" w:customStyle="1" w:styleId="GeenafstandChar">
    <w:name w:val="Geen afstand Char"/>
    <w:basedOn w:val="Standaardalinea-lettertype"/>
    <w:link w:val="Geenafstand"/>
    <w:rsid w:val="00501E3A"/>
    <w:rPr>
      <w:rFonts w:ascii="PMingLiU" w:hAnsi="PMingLiU"/>
      <w:sz w:val="22"/>
      <w:szCs w:val="22"/>
      <w:lang w:val="fr-BE"/>
    </w:rPr>
  </w:style>
  <w:style w:type="paragraph" w:styleId="Normaalweb">
    <w:name w:val="Normal (Web)"/>
    <w:basedOn w:val="Standaard"/>
    <w:uiPriority w:val="99"/>
    <w:semiHidden/>
    <w:unhideWhenUsed/>
    <w:rsid w:val="00EB41C4"/>
    <w:pPr>
      <w:overflowPunct/>
      <w:autoSpaceDE/>
      <w:autoSpaceDN/>
      <w:adjustRightInd/>
      <w:spacing w:before="100" w:beforeAutospacing="1" w:after="100" w:afterAutospacing="1"/>
      <w:textAlignment w:val="auto"/>
    </w:pPr>
    <w:rPr>
      <w:rFonts w:ascii="Times" w:eastAsiaTheme="minorEastAsia" w:hAnsi="Times"/>
      <w:lang w:val="fr-BE" w:eastAsia="fr-FR"/>
    </w:rPr>
  </w:style>
  <w:style w:type="character" w:customStyle="1" w:styleId="Kop1Char">
    <w:name w:val="Kop 1 Char"/>
    <w:basedOn w:val="Standaardalinea-lettertype"/>
    <w:link w:val="Kop1"/>
    <w:rsid w:val="00535638"/>
    <w:rPr>
      <w:rFonts w:ascii="Times New Roman" w:eastAsia="Times New Roman" w:hAnsi="Times New Roman" w:cs="Times New Roman"/>
      <w:sz w:val="22"/>
      <w:szCs w:val="20"/>
      <w:u w:val="single"/>
      <w:lang w:val="nl-NL" w:eastAsia="nl-NL"/>
    </w:rPr>
  </w:style>
  <w:style w:type="paragraph" w:styleId="Plattetekst">
    <w:name w:val="Body Text"/>
    <w:basedOn w:val="Standaard"/>
    <w:link w:val="PlattetekstChar"/>
    <w:rsid w:val="00535638"/>
    <w:rPr>
      <w:sz w:val="22"/>
      <w:lang w:val="fr-BE"/>
    </w:rPr>
  </w:style>
  <w:style w:type="character" w:customStyle="1" w:styleId="PlattetekstChar">
    <w:name w:val="Platte tekst Char"/>
    <w:basedOn w:val="Standaardalinea-lettertype"/>
    <w:link w:val="Plattetekst"/>
    <w:rsid w:val="00535638"/>
    <w:rPr>
      <w:rFonts w:ascii="Times New Roman" w:eastAsia="Times New Roman" w:hAnsi="Times New Roman" w:cs="Times New Roman"/>
      <w:sz w:val="22"/>
      <w:szCs w:val="20"/>
      <w:lang w:val="fr-BE" w:eastAsia="nl-NL"/>
    </w:rPr>
  </w:style>
  <w:style w:type="paragraph" w:styleId="Plattetekst2">
    <w:name w:val="Body Text 2"/>
    <w:basedOn w:val="Standaard"/>
    <w:link w:val="Plattetekst2Char"/>
    <w:rsid w:val="00535638"/>
    <w:pPr>
      <w:spacing w:before="120" w:after="120" w:line="280" w:lineRule="atLeast"/>
      <w:jc w:val="both"/>
    </w:pPr>
    <w:rPr>
      <w:iCs/>
      <w:sz w:val="24"/>
      <w:lang w:val="nl"/>
    </w:rPr>
  </w:style>
  <w:style w:type="character" w:customStyle="1" w:styleId="Plattetekst2Char">
    <w:name w:val="Platte tekst 2 Char"/>
    <w:basedOn w:val="Standaardalinea-lettertype"/>
    <w:link w:val="Plattetekst2"/>
    <w:rsid w:val="00535638"/>
    <w:rPr>
      <w:rFonts w:ascii="Times New Roman" w:eastAsia="Times New Roman" w:hAnsi="Times New Roman" w:cs="Times New Roman"/>
      <w:iCs/>
      <w:szCs w:val="20"/>
      <w:lang w:val="nl" w:eastAsia="nl-NL"/>
    </w:rPr>
  </w:style>
  <w:style w:type="character" w:styleId="Verwijzingopmerking">
    <w:name w:val="annotation reference"/>
    <w:basedOn w:val="Standaardalinea-lettertype"/>
    <w:uiPriority w:val="99"/>
    <w:semiHidden/>
    <w:unhideWhenUsed/>
    <w:rsid w:val="00CB1718"/>
    <w:rPr>
      <w:sz w:val="16"/>
      <w:szCs w:val="16"/>
    </w:rPr>
  </w:style>
  <w:style w:type="paragraph" w:styleId="Tekstopmerking">
    <w:name w:val="annotation text"/>
    <w:basedOn w:val="Standaard"/>
    <w:link w:val="TekstopmerkingChar"/>
    <w:uiPriority w:val="99"/>
    <w:semiHidden/>
    <w:unhideWhenUsed/>
    <w:rsid w:val="00CB1718"/>
  </w:style>
  <w:style w:type="character" w:customStyle="1" w:styleId="TekstopmerkingChar">
    <w:name w:val="Tekst opmerking Char"/>
    <w:basedOn w:val="Standaardalinea-lettertype"/>
    <w:link w:val="Tekstopmerking"/>
    <w:uiPriority w:val="99"/>
    <w:semiHidden/>
    <w:rsid w:val="00CB171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B1718"/>
    <w:rPr>
      <w:b/>
      <w:bCs/>
    </w:rPr>
  </w:style>
  <w:style w:type="character" w:customStyle="1" w:styleId="OnderwerpvanopmerkingChar">
    <w:name w:val="Onderwerp van opmerking Char"/>
    <w:basedOn w:val="TekstopmerkingChar"/>
    <w:link w:val="Onderwerpvanopmerking"/>
    <w:uiPriority w:val="99"/>
    <w:semiHidden/>
    <w:rsid w:val="00CB1718"/>
    <w:rPr>
      <w:rFonts w:ascii="Times New Roman" w:eastAsia="Times New Roman" w:hAnsi="Times New Roman" w:cs="Times New Roman"/>
      <w:b/>
      <w:bCs/>
      <w:sz w:val="20"/>
      <w:szCs w:val="20"/>
      <w:lang w:val="nl-NL" w:eastAsia="nl-NL"/>
    </w:rPr>
  </w:style>
  <w:style w:type="character" w:styleId="Intensievebenadrukking">
    <w:name w:val="Intense Emphasis"/>
    <w:basedOn w:val="Standaardalinea-lettertype"/>
    <w:uiPriority w:val="21"/>
    <w:qFormat/>
    <w:rsid w:val="002E699A"/>
    <w:rPr>
      <w:i/>
      <w:iCs/>
      <w:color w:val="4F81BD" w:themeColor="accent1"/>
    </w:rPr>
  </w:style>
  <w:style w:type="paragraph" w:styleId="Citaat">
    <w:name w:val="Quote"/>
    <w:basedOn w:val="Standaard"/>
    <w:next w:val="Standaard"/>
    <w:link w:val="CitaatChar"/>
    <w:uiPriority w:val="29"/>
    <w:qFormat/>
    <w:rsid w:val="002E024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E0244"/>
    <w:rPr>
      <w:rFonts w:ascii="Times New Roman" w:eastAsia="Times New Roman" w:hAnsi="Times New Roman" w:cs="Times New Roman"/>
      <w:i/>
      <w:iCs/>
      <w:color w:val="404040" w:themeColor="text1" w:themeTint="BF"/>
      <w:sz w:val="20"/>
      <w:szCs w:val="20"/>
      <w:lang w:val="nl-NL" w:eastAsia="nl-NL"/>
    </w:rPr>
  </w:style>
  <w:style w:type="paragraph" w:styleId="Voetnoottekst">
    <w:name w:val="footnote text"/>
    <w:basedOn w:val="Standaard"/>
    <w:link w:val="VoetnoottekstChar"/>
    <w:uiPriority w:val="99"/>
    <w:semiHidden/>
    <w:unhideWhenUsed/>
    <w:rsid w:val="004E3399"/>
  </w:style>
  <w:style w:type="character" w:customStyle="1" w:styleId="VoetnoottekstChar">
    <w:name w:val="Voetnoottekst Char"/>
    <w:basedOn w:val="Standaardalinea-lettertype"/>
    <w:link w:val="Voetnoottekst"/>
    <w:uiPriority w:val="99"/>
    <w:semiHidden/>
    <w:rsid w:val="004E3399"/>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4E3399"/>
    <w:rPr>
      <w:vertAlign w:val="superscript"/>
    </w:rPr>
  </w:style>
  <w:style w:type="character" w:styleId="Hyperlink">
    <w:name w:val="Hyperlink"/>
    <w:basedOn w:val="Standaardalinea-lettertype"/>
    <w:uiPriority w:val="99"/>
    <w:unhideWhenUsed/>
    <w:rsid w:val="000E4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04231">
      <w:bodyDiv w:val="1"/>
      <w:marLeft w:val="0"/>
      <w:marRight w:val="0"/>
      <w:marTop w:val="0"/>
      <w:marBottom w:val="0"/>
      <w:divBdr>
        <w:top w:val="none" w:sz="0" w:space="0" w:color="auto"/>
        <w:left w:val="none" w:sz="0" w:space="0" w:color="auto"/>
        <w:bottom w:val="none" w:sz="0" w:space="0" w:color="auto"/>
        <w:right w:val="none" w:sz="0" w:space="0" w:color="auto"/>
      </w:divBdr>
    </w:div>
    <w:div w:id="1107433004">
      <w:bodyDiv w:val="1"/>
      <w:marLeft w:val="0"/>
      <w:marRight w:val="0"/>
      <w:marTop w:val="0"/>
      <w:marBottom w:val="0"/>
      <w:divBdr>
        <w:top w:val="none" w:sz="0" w:space="0" w:color="auto"/>
        <w:left w:val="none" w:sz="0" w:space="0" w:color="auto"/>
        <w:bottom w:val="none" w:sz="0" w:space="0" w:color="auto"/>
        <w:right w:val="none" w:sz="0" w:space="0" w:color="auto"/>
      </w:divBdr>
      <w:divsChild>
        <w:div w:id="520438280">
          <w:marLeft w:val="0"/>
          <w:marRight w:val="0"/>
          <w:marTop w:val="0"/>
          <w:marBottom w:val="0"/>
          <w:divBdr>
            <w:top w:val="none" w:sz="0" w:space="0" w:color="auto"/>
            <w:left w:val="none" w:sz="0" w:space="0" w:color="auto"/>
            <w:bottom w:val="none" w:sz="0" w:space="0" w:color="auto"/>
            <w:right w:val="none" w:sz="0" w:space="0" w:color="auto"/>
          </w:divBdr>
        </w:div>
      </w:divsChild>
    </w:div>
    <w:div w:id="1517377492">
      <w:bodyDiv w:val="1"/>
      <w:marLeft w:val="0"/>
      <w:marRight w:val="0"/>
      <w:marTop w:val="0"/>
      <w:marBottom w:val="0"/>
      <w:divBdr>
        <w:top w:val="none" w:sz="0" w:space="0" w:color="auto"/>
        <w:left w:val="none" w:sz="0" w:space="0" w:color="auto"/>
        <w:bottom w:val="none" w:sz="0" w:space="0" w:color="auto"/>
        <w:right w:val="none" w:sz="0" w:space="0" w:color="auto"/>
      </w:divBdr>
      <w:divsChild>
        <w:div w:id="9342168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edepot.wur.nl/54611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BCZ\Logo\BCZ%20Logo%202015\Sjablonen\off07_BRIEF_LOGO_nieuw.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EB1C-BAE5-40E1-80C0-017E6CE7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off07_BRIEF_LOGO_nieuw</Template>
  <TotalTime>3</TotalTime>
  <Pages>2</Pages>
  <Words>646</Words>
  <Characters>3555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Kei-Ko</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Van Den Ab</dc:creator>
  <cp:lastModifiedBy>Jolien Willems</cp:lastModifiedBy>
  <cp:revision>5</cp:revision>
  <cp:lastPrinted>2022-06-02T07:44:00Z</cp:lastPrinted>
  <dcterms:created xsi:type="dcterms:W3CDTF">2022-06-03T13:32:00Z</dcterms:created>
  <dcterms:modified xsi:type="dcterms:W3CDTF">2022-06-07T14:56:00Z</dcterms:modified>
</cp:coreProperties>
</file>